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9BE2F" w14:textId="101C0641" w:rsidR="000C6ED7" w:rsidRPr="008268EC" w:rsidRDefault="000C6ED7" w:rsidP="00533225">
      <w:pPr>
        <w:spacing w:before="0" w:after="0"/>
        <w:jc w:val="right"/>
        <w:rPr>
          <w:rFonts w:ascii="Arial" w:eastAsia="Arial" w:hAnsi="Arial" w:cs="Arial"/>
          <w:b/>
          <w:i/>
          <w:sz w:val="24"/>
          <w:szCs w:val="28"/>
          <w:lang w:val="es-ES"/>
        </w:rPr>
      </w:pPr>
    </w:p>
    <w:p w14:paraId="2DE82438" w14:textId="77777777" w:rsidR="009A1BB7" w:rsidRPr="004432BD" w:rsidRDefault="009A1BB7">
      <w:pPr>
        <w:spacing w:before="0" w:after="0"/>
        <w:ind w:left="1440" w:hanging="720"/>
        <w:rPr>
          <w:rFonts w:ascii="Arial" w:eastAsia="Arial" w:hAnsi="Arial" w:cs="Arial"/>
          <w:sz w:val="24"/>
          <w:szCs w:val="28"/>
          <w:lang w:val="es-ES"/>
        </w:rPr>
      </w:pPr>
    </w:p>
    <w:p w14:paraId="4372204B" w14:textId="394C8079" w:rsidR="0018127A" w:rsidRPr="003B5765" w:rsidRDefault="000B2124" w:rsidP="003B5765">
      <w:pPr>
        <w:spacing w:before="0" w:after="0"/>
        <w:jc w:val="center"/>
        <w:rPr>
          <w:rFonts w:ascii="Arial" w:eastAsia="Arial" w:hAnsi="Arial" w:cs="Arial"/>
          <w:b/>
          <w:sz w:val="28"/>
          <w:szCs w:val="28"/>
          <w:lang w:val="es-ES"/>
        </w:rPr>
      </w:pPr>
      <w:commentRangeStart w:id="0"/>
      <w:r w:rsidRPr="003B5765">
        <w:rPr>
          <w:rFonts w:ascii="Arial" w:eastAsia="Arial" w:hAnsi="Arial" w:cs="Arial"/>
          <w:b/>
          <w:sz w:val="28"/>
          <w:szCs w:val="28"/>
          <w:lang w:val="es-ES"/>
        </w:rPr>
        <w:t xml:space="preserve">Título en </w:t>
      </w:r>
      <w:r w:rsidR="00A60CFF" w:rsidRPr="003B5765">
        <w:rPr>
          <w:rFonts w:ascii="Arial" w:eastAsia="Arial" w:hAnsi="Arial" w:cs="Arial"/>
          <w:b/>
          <w:sz w:val="28"/>
          <w:szCs w:val="28"/>
          <w:lang w:val="es-ES"/>
        </w:rPr>
        <w:t>español</w:t>
      </w:r>
      <w:commentRangeEnd w:id="0"/>
      <w:r w:rsidR="00263127">
        <w:rPr>
          <w:rStyle w:val="Refdecomentario"/>
        </w:rPr>
        <w:commentReference w:id="0"/>
      </w:r>
    </w:p>
    <w:p w14:paraId="1B33A727" w14:textId="77777777" w:rsidR="0018127A" w:rsidRPr="003B5765" w:rsidRDefault="0018127A" w:rsidP="003B5765">
      <w:pPr>
        <w:spacing w:before="0" w:after="0"/>
        <w:jc w:val="center"/>
        <w:rPr>
          <w:rFonts w:ascii="Arial" w:eastAsia="Arial" w:hAnsi="Arial" w:cs="Arial"/>
          <w:b/>
          <w:sz w:val="28"/>
          <w:szCs w:val="28"/>
          <w:lang w:val="es-ES"/>
        </w:rPr>
      </w:pPr>
    </w:p>
    <w:p w14:paraId="7B652062" w14:textId="6FB450A9" w:rsidR="0018127A" w:rsidRPr="003B5765" w:rsidRDefault="000B2124" w:rsidP="003B5765">
      <w:pPr>
        <w:spacing w:before="0" w:after="0"/>
        <w:jc w:val="center"/>
        <w:rPr>
          <w:rFonts w:ascii="Arial" w:eastAsia="Arial" w:hAnsi="Arial" w:cs="Arial"/>
          <w:i/>
          <w:sz w:val="28"/>
          <w:szCs w:val="28"/>
          <w:lang w:val="es-CO"/>
        </w:rPr>
      </w:pPr>
      <w:r w:rsidRPr="003B5765">
        <w:rPr>
          <w:rFonts w:ascii="Arial" w:eastAsia="Arial" w:hAnsi="Arial" w:cs="Arial"/>
          <w:i/>
          <w:sz w:val="28"/>
          <w:szCs w:val="28"/>
          <w:lang w:val="es-CO"/>
        </w:rPr>
        <w:t xml:space="preserve">Título en </w:t>
      </w:r>
      <w:r w:rsidR="00A60CFF" w:rsidRPr="003B5765">
        <w:rPr>
          <w:rFonts w:ascii="Arial" w:eastAsia="Arial" w:hAnsi="Arial" w:cs="Arial"/>
          <w:i/>
          <w:sz w:val="28"/>
          <w:szCs w:val="28"/>
          <w:lang w:val="es-CO"/>
        </w:rPr>
        <w:t>inglés</w:t>
      </w:r>
    </w:p>
    <w:p w14:paraId="4B551481" w14:textId="27A03765" w:rsidR="0018127A" w:rsidRPr="003B5765" w:rsidRDefault="0018127A" w:rsidP="003B5765">
      <w:pPr>
        <w:spacing w:before="0" w:after="0"/>
        <w:jc w:val="center"/>
        <w:rPr>
          <w:rFonts w:ascii="Arial" w:hAnsi="Arial" w:cs="Arial"/>
          <w:b/>
          <w:bCs/>
          <w:sz w:val="24"/>
          <w:szCs w:val="24"/>
          <w:lang w:val="es-ES" w:eastAsia="es-ES"/>
        </w:rPr>
      </w:pPr>
    </w:p>
    <w:p w14:paraId="03E43FB7" w14:textId="6EBF6370" w:rsidR="000C6ED7" w:rsidRPr="0030389E" w:rsidRDefault="000B2124" w:rsidP="003B5765">
      <w:pPr>
        <w:pStyle w:val="RIAIAutores"/>
        <w:rPr>
          <w:rFonts w:ascii="Arial" w:eastAsia="Arial" w:hAnsi="Arial" w:cs="Arial"/>
          <w:i/>
          <w:color w:val="000000"/>
          <w:sz w:val="24"/>
          <w:szCs w:val="24"/>
          <w:lang w:val="es-CO"/>
        </w:rPr>
      </w:pPr>
      <w:commentRangeStart w:id="1"/>
      <w:r>
        <w:rPr>
          <w:rFonts w:ascii="Arial" w:hAnsi="Arial" w:cs="Arial"/>
          <w:i/>
          <w:sz w:val="24"/>
          <w:szCs w:val="24"/>
          <w:lang w:val="es-CO"/>
        </w:rPr>
        <w:t xml:space="preserve">Primer Autor </w:t>
      </w:r>
      <w:r w:rsidR="00AE51B5" w:rsidRPr="0030389E">
        <w:rPr>
          <w:rStyle w:val="Refdenotaalpie"/>
          <w:rFonts w:ascii="Arial" w:eastAsia="Arial" w:hAnsi="Arial" w:cs="Arial"/>
          <w:i/>
          <w:color w:val="000000"/>
          <w:sz w:val="24"/>
          <w:szCs w:val="24"/>
          <w:lang w:val="es-CO"/>
        </w:rPr>
        <w:footnoteReference w:id="1"/>
      </w:r>
      <w:r>
        <w:rPr>
          <w:rFonts w:ascii="Arial" w:hAnsi="Arial" w:cs="Arial"/>
          <w:i/>
          <w:sz w:val="24"/>
          <w:szCs w:val="24"/>
          <w:lang w:val="es-CO"/>
        </w:rPr>
        <w:t xml:space="preserve">, Segundo Autor </w:t>
      </w:r>
      <w:r>
        <w:rPr>
          <w:rStyle w:val="Refdenotaalpie"/>
          <w:rFonts w:ascii="Arial" w:hAnsi="Arial" w:cs="Arial"/>
          <w:i/>
          <w:sz w:val="24"/>
          <w:szCs w:val="24"/>
          <w:lang w:val="es-CO"/>
        </w:rPr>
        <w:footnoteReference w:id="2"/>
      </w:r>
      <w:r>
        <w:rPr>
          <w:rFonts w:ascii="Arial" w:hAnsi="Arial" w:cs="Arial"/>
          <w:i/>
          <w:sz w:val="24"/>
          <w:szCs w:val="24"/>
          <w:lang w:val="es-CO"/>
        </w:rPr>
        <w:t xml:space="preserve">, </w:t>
      </w:r>
      <w:r w:rsidR="00A60CFF">
        <w:rPr>
          <w:rFonts w:ascii="Arial" w:hAnsi="Arial" w:cs="Arial"/>
          <w:i/>
          <w:sz w:val="24"/>
          <w:szCs w:val="24"/>
          <w:lang w:val="es-CO"/>
        </w:rPr>
        <w:t>Tercer Autor</w:t>
      </w:r>
      <w:r w:rsidR="00A60CFF">
        <w:rPr>
          <w:rStyle w:val="Refdenotaalpie"/>
          <w:rFonts w:ascii="Arial" w:hAnsi="Arial" w:cs="Arial"/>
          <w:i/>
          <w:sz w:val="24"/>
          <w:szCs w:val="24"/>
          <w:lang w:val="es-CO"/>
        </w:rPr>
        <w:footnoteReference w:id="3"/>
      </w:r>
      <w:r w:rsidR="00A60CFF">
        <w:rPr>
          <w:rFonts w:ascii="Arial" w:hAnsi="Arial" w:cs="Arial"/>
          <w:i/>
          <w:sz w:val="24"/>
          <w:szCs w:val="24"/>
          <w:lang w:val="es-CO"/>
        </w:rPr>
        <w:t>, Cuarto</w:t>
      </w:r>
      <w:r>
        <w:rPr>
          <w:rFonts w:ascii="Arial" w:hAnsi="Arial" w:cs="Arial"/>
          <w:i/>
          <w:sz w:val="24"/>
          <w:szCs w:val="24"/>
          <w:lang w:val="es-CO"/>
        </w:rPr>
        <w:t xml:space="preserve"> Autor </w:t>
      </w:r>
      <w:r>
        <w:rPr>
          <w:rStyle w:val="Refdenotaalpie"/>
          <w:rFonts w:ascii="Arial" w:hAnsi="Arial" w:cs="Arial"/>
          <w:i/>
          <w:sz w:val="24"/>
          <w:szCs w:val="24"/>
          <w:lang w:val="es-CO"/>
        </w:rPr>
        <w:footnoteReference w:id="4"/>
      </w:r>
      <w:commentRangeEnd w:id="1"/>
      <w:r w:rsidR="00263127">
        <w:rPr>
          <w:rStyle w:val="Refdecomentario"/>
          <w:b w:val="0"/>
          <w:bCs w:val="0"/>
          <w:lang w:val="en-US" w:eastAsia="es-CO"/>
        </w:rPr>
        <w:commentReference w:id="1"/>
      </w:r>
    </w:p>
    <w:p w14:paraId="2C84308B" w14:textId="77777777" w:rsidR="003B5765" w:rsidRDefault="003B5765" w:rsidP="003B5765">
      <w:pPr>
        <w:keepNext/>
        <w:pBdr>
          <w:top w:val="nil"/>
          <w:left w:val="nil"/>
          <w:bottom w:val="nil"/>
          <w:right w:val="nil"/>
          <w:between w:val="nil"/>
        </w:pBdr>
        <w:spacing w:before="0" w:after="0"/>
        <w:rPr>
          <w:rFonts w:ascii="Arial" w:eastAsia="Arial" w:hAnsi="Arial" w:cs="Arial"/>
          <w:b/>
          <w:color w:val="000000"/>
          <w:sz w:val="24"/>
          <w:szCs w:val="24"/>
          <w:lang w:val="es-CO"/>
        </w:rPr>
      </w:pPr>
    </w:p>
    <w:p w14:paraId="321DAF45" w14:textId="6AA3E48F" w:rsidR="0051334B" w:rsidRPr="00A60CFF" w:rsidRDefault="00A60CFF" w:rsidP="003B5765">
      <w:pPr>
        <w:keepNext/>
        <w:pBdr>
          <w:top w:val="nil"/>
          <w:left w:val="nil"/>
          <w:bottom w:val="nil"/>
          <w:right w:val="nil"/>
          <w:between w:val="nil"/>
        </w:pBdr>
        <w:spacing w:before="0" w:after="0" w:line="480" w:lineRule="auto"/>
        <w:rPr>
          <w:rFonts w:ascii="Arial" w:eastAsia="Arial" w:hAnsi="Arial" w:cs="Arial"/>
          <w:b/>
          <w:color w:val="000000"/>
          <w:sz w:val="24"/>
          <w:szCs w:val="24"/>
          <w:lang w:val="es-CO"/>
        </w:rPr>
      </w:pPr>
      <w:r w:rsidRPr="00A60CFF">
        <w:rPr>
          <w:rFonts w:ascii="Arial" w:eastAsia="Arial" w:hAnsi="Arial" w:cs="Arial"/>
          <w:b/>
          <w:color w:val="000000"/>
          <w:sz w:val="24"/>
          <w:szCs w:val="24"/>
          <w:lang w:val="es-CO"/>
        </w:rPr>
        <w:t>Resumen</w:t>
      </w:r>
      <w:bookmarkStart w:id="2" w:name="_GoBack"/>
      <w:bookmarkEnd w:id="2"/>
    </w:p>
    <w:p w14:paraId="65529310" w14:textId="59F265DA" w:rsidR="001C1EB2" w:rsidRPr="00A60CFF" w:rsidRDefault="00A60CFF" w:rsidP="003B5765">
      <w:pPr>
        <w:spacing w:before="0" w:after="0" w:line="480" w:lineRule="auto"/>
        <w:rPr>
          <w:rFonts w:ascii="Arial" w:eastAsia="Arial" w:hAnsi="Arial" w:cs="Arial"/>
          <w:color w:val="000000"/>
          <w:sz w:val="24"/>
          <w:szCs w:val="24"/>
          <w:lang w:val="es-ES"/>
        </w:rPr>
      </w:pPr>
      <w:r>
        <w:rPr>
          <w:rFonts w:ascii="Arial" w:eastAsia="Arial" w:hAnsi="Arial" w:cs="Arial"/>
          <w:color w:val="000000"/>
          <w:sz w:val="24"/>
          <w:szCs w:val="24"/>
          <w:lang w:val="es-ES"/>
        </w:rPr>
        <w:t>En este documento</w:t>
      </w:r>
      <w:r w:rsidRPr="00A60CFF">
        <w:rPr>
          <w:rFonts w:ascii="Arial" w:eastAsia="Arial" w:hAnsi="Arial" w:cs="Arial"/>
          <w:color w:val="000000"/>
          <w:sz w:val="24"/>
          <w:szCs w:val="24"/>
          <w:lang w:val="es-ES"/>
        </w:rPr>
        <w:t xml:space="preserve"> se describen las instrucciones que constituyen una guía de preparación de artículos </w:t>
      </w:r>
      <w:r w:rsidR="003B5765">
        <w:rPr>
          <w:rFonts w:ascii="Arial" w:hAnsi="Arial" w:cs="Arial"/>
          <w:sz w:val="24"/>
          <w:szCs w:val="24"/>
          <w:lang w:val="es-CO"/>
        </w:rPr>
        <w:t xml:space="preserve">–basados en procesos de investigación- </w:t>
      </w:r>
      <w:r w:rsidR="0023543D">
        <w:rPr>
          <w:rFonts w:ascii="Arial" w:eastAsia="Arial" w:hAnsi="Arial" w:cs="Arial"/>
          <w:color w:val="000000"/>
          <w:sz w:val="24"/>
          <w:szCs w:val="24"/>
          <w:lang w:val="es-ES"/>
        </w:rPr>
        <w:t xml:space="preserve">para la </w:t>
      </w:r>
      <w:r w:rsidR="0023543D" w:rsidRPr="0023543D">
        <w:rPr>
          <w:rFonts w:ascii="Arial" w:eastAsia="Arial" w:hAnsi="Arial" w:cs="Arial"/>
          <w:i/>
          <w:color w:val="000000"/>
          <w:sz w:val="24"/>
          <w:szCs w:val="24"/>
          <w:lang w:val="es-ES"/>
        </w:rPr>
        <w:t>R</w:t>
      </w:r>
      <w:r w:rsidRPr="0023543D">
        <w:rPr>
          <w:rFonts w:ascii="Arial" w:eastAsia="Arial" w:hAnsi="Arial" w:cs="Arial"/>
          <w:i/>
          <w:color w:val="000000"/>
          <w:sz w:val="24"/>
          <w:szCs w:val="24"/>
          <w:lang w:val="es-ES"/>
        </w:rPr>
        <w:t xml:space="preserve">evista </w:t>
      </w:r>
      <w:r w:rsidRPr="003B5765">
        <w:rPr>
          <w:rFonts w:ascii="Arial" w:eastAsia="Arial" w:hAnsi="Arial" w:cs="Arial"/>
          <w:i/>
          <w:color w:val="000000"/>
          <w:sz w:val="24"/>
          <w:szCs w:val="24"/>
          <w:lang w:val="es-ES"/>
        </w:rPr>
        <w:t>Visión electrónica: algo más que un estado sólido</w:t>
      </w:r>
      <w:r w:rsidRPr="00A60CFF">
        <w:rPr>
          <w:rFonts w:ascii="Arial" w:eastAsia="Arial" w:hAnsi="Arial" w:cs="Arial"/>
          <w:color w:val="000000"/>
          <w:sz w:val="24"/>
          <w:szCs w:val="24"/>
          <w:lang w:val="es-ES"/>
        </w:rPr>
        <w:t>. Utilice este documento com</w:t>
      </w:r>
      <w:r w:rsidR="003B5765">
        <w:rPr>
          <w:rFonts w:ascii="Arial" w:eastAsia="Arial" w:hAnsi="Arial" w:cs="Arial"/>
          <w:color w:val="000000"/>
          <w:sz w:val="24"/>
          <w:szCs w:val="24"/>
          <w:lang w:val="es-ES"/>
        </w:rPr>
        <w:t>o una plantilla para redactar el</w:t>
      </w:r>
      <w:r w:rsidRPr="00A60CFF">
        <w:rPr>
          <w:rFonts w:ascii="Arial" w:eastAsia="Arial" w:hAnsi="Arial" w:cs="Arial"/>
          <w:color w:val="000000"/>
          <w:sz w:val="24"/>
          <w:szCs w:val="24"/>
          <w:lang w:val="es-ES"/>
        </w:rPr>
        <w:t xml:space="preserve"> artículo</w:t>
      </w:r>
      <w:r w:rsidR="003B5765">
        <w:rPr>
          <w:rFonts w:ascii="Arial" w:eastAsia="Arial" w:hAnsi="Arial" w:cs="Arial"/>
          <w:color w:val="000000"/>
          <w:sz w:val="24"/>
          <w:szCs w:val="24"/>
          <w:lang w:val="es-ES"/>
        </w:rPr>
        <w:t xml:space="preserve">, </w:t>
      </w:r>
      <w:r w:rsidR="003B5765">
        <w:rPr>
          <w:rFonts w:ascii="Arial" w:hAnsi="Arial" w:cs="Arial"/>
          <w:sz w:val="24"/>
          <w:szCs w:val="24"/>
          <w:lang w:val="es-CO"/>
        </w:rPr>
        <w:t>por lo que se sugiere surtir al pie de la letra el orden y los campos del formato</w:t>
      </w:r>
      <w:r w:rsidRPr="00A60CFF">
        <w:rPr>
          <w:rFonts w:ascii="Arial" w:eastAsia="Arial" w:hAnsi="Arial" w:cs="Arial"/>
          <w:color w:val="000000"/>
          <w:sz w:val="24"/>
          <w:szCs w:val="24"/>
          <w:lang w:val="es-ES"/>
        </w:rPr>
        <w:t xml:space="preserve">. El resumen debe presentarse en inglés y español con un máximo </w:t>
      </w:r>
      <w:r w:rsidR="0023543D">
        <w:rPr>
          <w:rFonts w:ascii="Arial" w:eastAsia="Arial" w:hAnsi="Arial" w:cs="Arial"/>
          <w:color w:val="000000"/>
          <w:sz w:val="24"/>
          <w:szCs w:val="24"/>
          <w:lang w:val="es-ES"/>
        </w:rPr>
        <w:t xml:space="preserve">de </w:t>
      </w:r>
      <w:r w:rsidRPr="00A60CFF">
        <w:rPr>
          <w:rFonts w:ascii="Arial" w:eastAsia="Arial" w:hAnsi="Arial" w:cs="Arial"/>
          <w:color w:val="000000"/>
          <w:sz w:val="24"/>
          <w:szCs w:val="24"/>
          <w:lang w:val="es-ES"/>
        </w:rPr>
        <w:t>180 palabras y debe contener: 1) lo que el a</w:t>
      </w:r>
      <w:r w:rsidR="003B5765">
        <w:rPr>
          <w:rFonts w:ascii="Arial" w:eastAsia="Arial" w:hAnsi="Arial" w:cs="Arial"/>
          <w:color w:val="000000"/>
          <w:sz w:val="24"/>
          <w:szCs w:val="24"/>
          <w:lang w:val="es-ES"/>
        </w:rPr>
        <w:t xml:space="preserve">utor ha hecho, 2) cómo lo hizo, </w:t>
      </w:r>
      <w:r w:rsidRPr="00A60CFF">
        <w:rPr>
          <w:rFonts w:ascii="Arial" w:eastAsia="Arial" w:hAnsi="Arial" w:cs="Arial"/>
          <w:color w:val="000000"/>
          <w:sz w:val="24"/>
          <w:szCs w:val="24"/>
          <w:lang w:val="es-ES"/>
        </w:rPr>
        <w:t xml:space="preserve">3) los resultados principales, 4) la relevancia de los resultados. Los autores son completamente responsables de la originalidad, carácter inédito y de la calidad de </w:t>
      </w:r>
      <w:r w:rsidR="003B5765">
        <w:rPr>
          <w:rFonts w:ascii="Arial" w:eastAsia="Arial" w:hAnsi="Arial" w:cs="Arial"/>
          <w:color w:val="000000"/>
          <w:sz w:val="24"/>
          <w:szCs w:val="24"/>
          <w:lang w:val="es-ES"/>
        </w:rPr>
        <w:t>su</w:t>
      </w:r>
      <w:r w:rsidRPr="00A60CFF">
        <w:rPr>
          <w:rFonts w:ascii="Arial" w:eastAsia="Arial" w:hAnsi="Arial" w:cs="Arial"/>
          <w:color w:val="000000"/>
          <w:sz w:val="24"/>
          <w:szCs w:val="24"/>
          <w:lang w:val="es-ES"/>
        </w:rPr>
        <w:t xml:space="preserve"> </w:t>
      </w:r>
      <w:r w:rsidR="003B5765">
        <w:rPr>
          <w:rFonts w:ascii="Arial" w:eastAsia="Arial" w:hAnsi="Arial" w:cs="Arial"/>
          <w:color w:val="000000"/>
          <w:sz w:val="24"/>
          <w:szCs w:val="24"/>
          <w:lang w:val="es-ES"/>
        </w:rPr>
        <w:t>artículo</w:t>
      </w:r>
      <w:r w:rsidRPr="00A60CFF">
        <w:rPr>
          <w:rFonts w:ascii="Arial" w:eastAsia="Arial" w:hAnsi="Arial" w:cs="Arial"/>
          <w:color w:val="000000"/>
          <w:sz w:val="24"/>
          <w:szCs w:val="24"/>
          <w:lang w:val="es-ES"/>
        </w:rPr>
        <w:t>; el comité editorial, en el caso de aceptar el trabajo para publicación, lo someterá a evaluación por pares académicos, por lo que los autores ceden los derechos patrimoniales de la publicación a la revista. La plantilla se puede descargar como archivo de la página:</w:t>
      </w:r>
      <w:r w:rsidR="003B5765">
        <w:rPr>
          <w:rFonts w:ascii="Arial" w:eastAsia="Arial" w:hAnsi="Arial" w:cs="Arial"/>
          <w:color w:val="000000"/>
          <w:sz w:val="24"/>
          <w:szCs w:val="24"/>
          <w:lang w:val="es-ES"/>
        </w:rPr>
        <w:t xml:space="preserve"> </w:t>
      </w:r>
      <w:hyperlink r:id="rId10" w:history="1">
        <w:r w:rsidRPr="00A60CFF">
          <w:rPr>
            <w:rStyle w:val="Hipervnculo"/>
            <w:rFonts w:ascii="Arial" w:eastAsia="Arial" w:hAnsi="Arial" w:cs="Arial"/>
            <w:sz w:val="24"/>
            <w:szCs w:val="24"/>
            <w:lang w:val="es-ES"/>
          </w:rPr>
          <w:t>https://revistas.udistrital.edu.co/index.php/visele/formatos_publicacion</w:t>
        </w:r>
      </w:hyperlink>
      <w:r w:rsidR="001C1EB2" w:rsidRPr="00A60CFF">
        <w:rPr>
          <w:rFonts w:ascii="Arial" w:eastAsia="Arial" w:hAnsi="Arial" w:cs="Arial"/>
          <w:color w:val="000000"/>
          <w:sz w:val="24"/>
          <w:szCs w:val="24"/>
          <w:lang w:val="es-ES"/>
        </w:rPr>
        <w:t xml:space="preserve"> </w:t>
      </w:r>
    </w:p>
    <w:p w14:paraId="18E978D4" w14:textId="5B4A9EA2" w:rsidR="00172715" w:rsidRPr="00FF2DE4" w:rsidRDefault="003B5765" w:rsidP="00172715">
      <w:pPr>
        <w:spacing w:before="0" w:after="0" w:line="480" w:lineRule="auto"/>
        <w:ind w:right="193"/>
        <w:rPr>
          <w:rFonts w:ascii="Arial" w:eastAsia="Arial" w:hAnsi="Arial" w:cs="Arial"/>
          <w:sz w:val="24"/>
          <w:szCs w:val="24"/>
          <w:lang w:val="es-ES"/>
        </w:rPr>
      </w:pPr>
      <w:r>
        <w:rPr>
          <w:rFonts w:ascii="Arial" w:eastAsia="Arial" w:hAnsi="Arial" w:cs="Arial"/>
          <w:b/>
          <w:sz w:val="24"/>
          <w:szCs w:val="24"/>
          <w:lang w:val="es-ES"/>
        </w:rPr>
        <w:lastRenderedPageBreak/>
        <w:t>Palabras clave</w:t>
      </w:r>
      <w:r w:rsidR="00172715" w:rsidRPr="00FF2DE4">
        <w:rPr>
          <w:rFonts w:ascii="Arial" w:eastAsia="Arial" w:hAnsi="Arial" w:cs="Arial"/>
          <w:b/>
          <w:sz w:val="24"/>
          <w:szCs w:val="24"/>
          <w:lang w:val="es-ES"/>
        </w:rPr>
        <w:t xml:space="preserve">: </w:t>
      </w:r>
      <w:r w:rsidR="00516D44">
        <w:rPr>
          <w:rFonts w:ascii="Arial" w:eastAsia="Arial" w:hAnsi="Arial" w:cs="Arial"/>
          <w:color w:val="000000"/>
          <w:sz w:val="24"/>
          <w:szCs w:val="24"/>
          <w:lang w:val="es-CO"/>
        </w:rPr>
        <w:t>e</w:t>
      </w:r>
      <w:r>
        <w:rPr>
          <w:rFonts w:ascii="Arial" w:eastAsia="Arial" w:hAnsi="Arial" w:cs="Arial"/>
          <w:color w:val="000000"/>
          <w:sz w:val="24"/>
          <w:szCs w:val="24"/>
          <w:lang w:val="es-CO"/>
        </w:rPr>
        <w:t>scribir</w:t>
      </w:r>
      <w:r w:rsidR="00FF2DE4">
        <w:rPr>
          <w:rFonts w:ascii="Arial" w:eastAsia="Arial" w:hAnsi="Arial" w:cs="Arial"/>
          <w:color w:val="000000"/>
          <w:sz w:val="24"/>
          <w:szCs w:val="24"/>
          <w:lang w:val="es-CO"/>
        </w:rPr>
        <w:t xml:space="preserve"> de seis a nueve palabras cla</w:t>
      </w:r>
      <w:r w:rsidR="007E1B10">
        <w:rPr>
          <w:rFonts w:ascii="Arial" w:eastAsia="Arial" w:hAnsi="Arial" w:cs="Arial"/>
          <w:color w:val="000000"/>
          <w:sz w:val="24"/>
          <w:szCs w:val="24"/>
          <w:lang w:val="es-CO"/>
        </w:rPr>
        <w:t>ve en inglés separadas por coma y ordenadas alfabéticamente.</w:t>
      </w:r>
    </w:p>
    <w:p w14:paraId="1B88324E" w14:textId="77777777" w:rsidR="0079197A" w:rsidRPr="00FF2DE4" w:rsidRDefault="0079197A" w:rsidP="007C0DD9">
      <w:pPr>
        <w:spacing w:before="0" w:after="0"/>
        <w:ind w:right="193"/>
        <w:rPr>
          <w:rFonts w:ascii="Arial" w:eastAsia="Arial" w:hAnsi="Arial" w:cs="Arial"/>
          <w:sz w:val="22"/>
          <w:szCs w:val="24"/>
          <w:lang w:val="es-ES"/>
        </w:rPr>
      </w:pPr>
    </w:p>
    <w:p w14:paraId="50986E9D" w14:textId="5180F62B" w:rsidR="002B5A0D" w:rsidRPr="0023543D" w:rsidRDefault="003B5765" w:rsidP="00172715">
      <w:pPr>
        <w:spacing w:before="0" w:after="0" w:line="480" w:lineRule="auto"/>
        <w:rPr>
          <w:rFonts w:ascii="Arial" w:eastAsia="Arial" w:hAnsi="Arial" w:cs="Arial"/>
          <w:b/>
          <w:sz w:val="24"/>
          <w:szCs w:val="24"/>
        </w:rPr>
      </w:pPr>
      <w:commentRangeStart w:id="3"/>
      <w:r w:rsidRPr="0023543D">
        <w:rPr>
          <w:rFonts w:ascii="Arial" w:eastAsia="Arial" w:hAnsi="Arial" w:cs="Arial"/>
          <w:b/>
          <w:sz w:val="24"/>
          <w:szCs w:val="24"/>
        </w:rPr>
        <w:t>Abstract</w:t>
      </w:r>
      <w:commentRangeEnd w:id="3"/>
      <w:r w:rsidR="00263127">
        <w:rPr>
          <w:rStyle w:val="Refdecomentario"/>
        </w:rPr>
        <w:commentReference w:id="3"/>
      </w:r>
    </w:p>
    <w:p w14:paraId="2E0DF733" w14:textId="52DE1F03" w:rsidR="000C6ED7" w:rsidRPr="00A60CFF" w:rsidRDefault="00A60CFF" w:rsidP="00A60CFF">
      <w:pPr>
        <w:spacing w:before="0" w:after="0" w:line="480" w:lineRule="auto"/>
        <w:rPr>
          <w:rFonts w:ascii="Arial" w:hAnsi="Arial" w:cs="Arial"/>
          <w:sz w:val="24"/>
          <w:szCs w:val="24"/>
        </w:rPr>
      </w:pPr>
      <w:r w:rsidRPr="00A60CFF">
        <w:rPr>
          <w:rFonts w:ascii="Arial" w:hAnsi="Arial" w:cs="Arial"/>
          <w:sz w:val="24"/>
          <w:szCs w:val="24"/>
        </w:rPr>
        <w:t xml:space="preserve">This document describes the instructions that are a guide to preparing papers </w:t>
      </w:r>
      <w:r w:rsidR="0023543D" w:rsidRPr="0023543D">
        <w:rPr>
          <w:rFonts w:ascii="Arial" w:eastAsia="Arial" w:hAnsi="Arial" w:cs="Arial"/>
          <w:color w:val="000000"/>
          <w:sz w:val="24"/>
          <w:szCs w:val="24"/>
        </w:rPr>
        <w:t xml:space="preserve">–based on a research process- </w:t>
      </w:r>
      <w:r w:rsidRPr="00A60CFF">
        <w:rPr>
          <w:rFonts w:ascii="Arial" w:hAnsi="Arial" w:cs="Arial"/>
          <w:sz w:val="24"/>
          <w:szCs w:val="24"/>
        </w:rPr>
        <w:t>for the</w:t>
      </w:r>
      <w:r w:rsidRPr="0023543D">
        <w:rPr>
          <w:rFonts w:ascii="Arial" w:hAnsi="Arial" w:cs="Arial"/>
          <w:sz w:val="24"/>
          <w:szCs w:val="24"/>
        </w:rPr>
        <w:t xml:space="preserve"> </w:t>
      </w:r>
      <w:proofErr w:type="spellStart"/>
      <w:r w:rsidR="00263127">
        <w:rPr>
          <w:rFonts w:ascii="Arial" w:hAnsi="Arial" w:cs="Arial"/>
          <w:i/>
          <w:sz w:val="24"/>
          <w:szCs w:val="24"/>
        </w:rPr>
        <w:t>R</w:t>
      </w:r>
      <w:r w:rsidRPr="0023543D">
        <w:rPr>
          <w:rFonts w:ascii="Arial" w:hAnsi="Arial" w:cs="Arial"/>
          <w:i/>
          <w:sz w:val="24"/>
          <w:szCs w:val="24"/>
        </w:rPr>
        <w:t>evista</w:t>
      </w:r>
      <w:proofErr w:type="spellEnd"/>
      <w:r w:rsidRPr="0023543D">
        <w:rPr>
          <w:rFonts w:ascii="Arial" w:hAnsi="Arial" w:cs="Arial"/>
          <w:i/>
          <w:sz w:val="24"/>
          <w:szCs w:val="24"/>
        </w:rPr>
        <w:t xml:space="preserve"> Visión Electrónica: </w:t>
      </w:r>
      <w:proofErr w:type="spellStart"/>
      <w:r w:rsidRPr="0023543D">
        <w:rPr>
          <w:rFonts w:ascii="Arial" w:hAnsi="Arial" w:cs="Arial"/>
          <w:i/>
          <w:sz w:val="24"/>
          <w:szCs w:val="24"/>
        </w:rPr>
        <w:t>algo</w:t>
      </w:r>
      <w:proofErr w:type="spellEnd"/>
      <w:r w:rsidRPr="0023543D">
        <w:rPr>
          <w:rFonts w:ascii="Arial" w:hAnsi="Arial" w:cs="Arial"/>
          <w:i/>
          <w:sz w:val="24"/>
          <w:szCs w:val="24"/>
        </w:rPr>
        <w:t xml:space="preserve"> </w:t>
      </w:r>
      <w:proofErr w:type="spellStart"/>
      <w:r w:rsidRPr="0023543D">
        <w:rPr>
          <w:rFonts w:ascii="Arial" w:hAnsi="Arial" w:cs="Arial"/>
          <w:i/>
          <w:sz w:val="24"/>
          <w:szCs w:val="24"/>
        </w:rPr>
        <w:t>más</w:t>
      </w:r>
      <w:proofErr w:type="spellEnd"/>
      <w:r w:rsidRPr="0023543D">
        <w:rPr>
          <w:rFonts w:ascii="Arial" w:hAnsi="Arial" w:cs="Arial"/>
          <w:i/>
          <w:sz w:val="24"/>
          <w:szCs w:val="24"/>
        </w:rPr>
        <w:t xml:space="preserve"> que un </w:t>
      </w:r>
      <w:proofErr w:type="spellStart"/>
      <w:r w:rsidRPr="0023543D">
        <w:rPr>
          <w:rFonts w:ascii="Arial" w:hAnsi="Arial" w:cs="Arial"/>
          <w:i/>
          <w:sz w:val="24"/>
          <w:szCs w:val="24"/>
        </w:rPr>
        <w:t>estado</w:t>
      </w:r>
      <w:proofErr w:type="spellEnd"/>
      <w:r w:rsidRPr="0023543D">
        <w:rPr>
          <w:rFonts w:ascii="Arial" w:hAnsi="Arial" w:cs="Arial"/>
          <w:i/>
          <w:sz w:val="24"/>
          <w:szCs w:val="24"/>
        </w:rPr>
        <w:t xml:space="preserve"> </w:t>
      </w:r>
      <w:proofErr w:type="spellStart"/>
      <w:r w:rsidRPr="0023543D">
        <w:rPr>
          <w:rFonts w:ascii="Arial" w:hAnsi="Arial" w:cs="Arial"/>
          <w:i/>
          <w:sz w:val="24"/>
          <w:szCs w:val="24"/>
        </w:rPr>
        <w:t>sólido</w:t>
      </w:r>
      <w:proofErr w:type="spellEnd"/>
      <w:r w:rsidRPr="0023543D">
        <w:rPr>
          <w:rFonts w:ascii="Arial" w:hAnsi="Arial" w:cs="Arial"/>
          <w:sz w:val="24"/>
          <w:szCs w:val="24"/>
        </w:rPr>
        <w:t xml:space="preserve">. </w:t>
      </w:r>
      <w:r w:rsidRPr="00A60CFF">
        <w:rPr>
          <w:rFonts w:ascii="Arial" w:hAnsi="Arial" w:cs="Arial"/>
          <w:sz w:val="24"/>
          <w:szCs w:val="24"/>
        </w:rPr>
        <w:t>Use this documen</w:t>
      </w:r>
      <w:r w:rsidR="0023543D">
        <w:rPr>
          <w:rFonts w:ascii="Arial" w:hAnsi="Arial" w:cs="Arial"/>
          <w:sz w:val="24"/>
          <w:szCs w:val="24"/>
        </w:rPr>
        <w:t>t as a template for writing the</w:t>
      </w:r>
      <w:r w:rsidRPr="00A60CFF">
        <w:rPr>
          <w:rFonts w:ascii="Arial" w:hAnsi="Arial" w:cs="Arial"/>
          <w:sz w:val="24"/>
          <w:szCs w:val="24"/>
        </w:rPr>
        <w:t xml:space="preserve"> article</w:t>
      </w:r>
      <w:r w:rsidR="0023543D">
        <w:rPr>
          <w:rFonts w:ascii="Arial" w:hAnsi="Arial" w:cs="Arial"/>
          <w:sz w:val="24"/>
          <w:szCs w:val="24"/>
        </w:rPr>
        <w:t xml:space="preserve">, </w:t>
      </w:r>
      <w:r w:rsidR="0023543D" w:rsidRPr="0023543D">
        <w:rPr>
          <w:rFonts w:ascii="Arial" w:eastAsia="Arial" w:hAnsi="Arial" w:cs="Arial"/>
          <w:color w:val="000000"/>
          <w:sz w:val="24"/>
          <w:szCs w:val="24"/>
        </w:rPr>
        <w:t>then follow the order and spaces that suggest this format</w:t>
      </w:r>
      <w:r w:rsidRPr="00A60CFF">
        <w:rPr>
          <w:rFonts w:ascii="Arial" w:hAnsi="Arial" w:cs="Arial"/>
          <w:sz w:val="24"/>
          <w:szCs w:val="24"/>
        </w:rPr>
        <w:t>. The summary should be presented in English and Spanish with a maximum of 180 words and should contain: 1) what th</w:t>
      </w:r>
      <w:r w:rsidR="0023543D">
        <w:rPr>
          <w:rFonts w:ascii="Arial" w:hAnsi="Arial" w:cs="Arial"/>
          <w:sz w:val="24"/>
          <w:szCs w:val="24"/>
        </w:rPr>
        <w:t>e author has done, 2) as it did</w:t>
      </w:r>
      <w:r w:rsidRPr="00A60CFF">
        <w:rPr>
          <w:rFonts w:ascii="Arial" w:hAnsi="Arial" w:cs="Arial"/>
          <w:sz w:val="24"/>
          <w:szCs w:val="24"/>
        </w:rPr>
        <w:t xml:space="preserve">, 3) the main results, 4) the relevance of the results. Authors are fully responsible for the originality, unpublished nature and quality of their articles; the editorial committee, in the case of accepting the work for publication, will submit it to academic peer review, so that authors transfer their </w:t>
      </w:r>
      <w:r w:rsidR="0023543D">
        <w:rPr>
          <w:rFonts w:ascii="Arial" w:hAnsi="Arial" w:cs="Arial"/>
          <w:sz w:val="24"/>
          <w:szCs w:val="24"/>
        </w:rPr>
        <w:t xml:space="preserve">patrimonial </w:t>
      </w:r>
      <w:r w:rsidRPr="00A60CFF">
        <w:rPr>
          <w:rFonts w:ascii="Arial" w:hAnsi="Arial" w:cs="Arial"/>
          <w:sz w:val="24"/>
          <w:szCs w:val="24"/>
        </w:rPr>
        <w:t>rights of publication to the journal. The template can be downloaded from:</w:t>
      </w:r>
      <w:r w:rsidR="0023543D">
        <w:rPr>
          <w:rFonts w:ascii="Arial" w:hAnsi="Arial" w:cs="Arial"/>
          <w:sz w:val="24"/>
          <w:szCs w:val="24"/>
        </w:rPr>
        <w:t xml:space="preserve"> </w:t>
      </w:r>
      <w:hyperlink r:id="rId11" w:history="1">
        <w:r w:rsidRPr="00A60CFF">
          <w:rPr>
            <w:rStyle w:val="Hipervnculo"/>
            <w:rFonts w:ascii="Arial" w:hAnsi="Arial" w:cs="Arial"/>
            <w:sz w:val="24"/>
            <w:szCs w:val="24"/>
          </w:rPr>
          <w:t>https://revistas.udistrital.edu.co/index.php/visele/formatos_publicacion</w:t>
        </w:r>
      </w:hyperlink>
    </w:p>
    <w:p w14:paraId="446D287D" w14:textId="59C87E0B" w:rsidR="0079197A" w:rsidRPr="003B5765" w:rsidRDefault="003B5765" w:rsidP="00527137">
      <w:pPr>
        <w:pBdr>
          <w:top w:val="nil"/>
          <w:left w:val="nil"/>
          <w:bottom w:val="nil"/>
          <w:right w:val="nil"/>
          <w:between w:val="nil"/>
        </w:pBdr>
        <w:spacing w:before="0" w:after="0" w:line="480" w:lineRule="auto"/>
        <w:rPr>
          <w:rFonts w:ascii="Arial" w:eastAsia="Arial" w:hAnsi="Arial" w:cs="Arial"/>
          <w:color w:val="000000"/>
          <w:sz w:val="24"/>
          <w:szCs w:val="24"/>
        </w:rPr>
      </w:pPr>
      <w:commentRangeStart w:id="4"/>
      <w:r w:rsidRPr="003B5765">
        <w:rPr>
          <w:rFonts w:ascii="Arial" w:eastAsia="Arial" w:hAnsi="Arial" w:cs="Arial"/>
          <w:b/>
          <w:color w:val="000000"/>
          <w:sz w:val="24"/>
          <w:szCs w:val="24"/>
        </w:rPr>
        <w:t>Keywords</w:t>
      </w:r>
      <w:commentRangeEnd w:id="4"/>
      <w:r w:rsidR="00263127">
        <w:rPr>
          <w:rStyle w:val="Refdecomentario"/>
        </w:rPr>
        <w:commentReference w:id="4"/>
      </w:r>
      <w:r w:rsidR="0018127A" w:rsidRPr="003B5765">
        <w:rPr>
          <w:rFonts w:ascii="Arial" w:eastAsia="Arial" w:hAnsi="Arial" w:cs="Arial"/>
          <w:b/>
          <w:color w:val="000000"/>
          <w:sz w:val="24"/>
          <w:szCs w:val="24"/>
        </w:rPr>
        <w:t>:</w:t>
      </w:r>
      <w:r w:rsidR="00ED4E13" w:rsidRPr="003B5765">
        <w:rPr>
          <w:rFonts w:ascii="Arial" w:eastAsia="Arial" w:hAnsi="Arial" w:cs="Arial"/>
          <w:color w:val="000000"/>
          <w:sz w:val="24"/>
          <w:szCs w:val="24"/>
        </w:rPr>
        <w:t xml:space="preserve"> </w:t>
      </w:r>
      <w:r>
        <w:rPr>
          <w:rFonts w:ascii="Arial" w:eastAsia="Arial" w:hAnsi="Arial" w:cs="Arial"/>
          <w:color w:val="000000"/>
          <w:sz w:val="24"/>
          <w:szCs w:val="24"/>
        </w:rPr>
        <w:t>write</w:t>
      </w:r>
      <w:r w:rsidRPr="003B5765">
        <w:rPr>
          <w:rFonts w:ascii="Arial" w:eastAsia="Arial" w:hAnsi="Arial" w:cs="Arial"/>
          <w:color w:val="000000"/>
          <w:sz w:val="24"/>
          <w:szCs w:val="24"/>
        </w:rPr>
        <w:t xml:space="preserve"> six to eight keywords in English, separated by c</w:t>
      </w:r>
      <w:r>
        <w:rPr>
          <w:rFonts w:ascii="Arial" w:eastAsia="Arial" w:hAnsi="Arial" w:cs="Arial"/>
          <w:color w:val="000000"/>
          <w:sz w:val="24"/>
          <w:szCs w:val="24"/>
        </w:rPr>
        <w:t>ommas and sorted alphabetically</w:t>
      </w:r>
      <w:r w:rsidR="002B5A0D" w:rsidRPr="003B5765">
        <w:rPr>
          <w:rFonts w:ascii="Arial" w:eastAsia="Arial" w:hAnsi="Arial" w:cs="Arial"/>
          <w:color w:val="000000"/>
          <w:sz w:val="24"/>
          <w:szCs w:val="24"/>
        </w:rPr>
        <w:t>.</w:t>
      </w:r>
    </w:p>
    <w:p w14:paraId="10E26D86" w14:textId="79BC6169" w:rsidR="0079197A" w:rsidRPr="007E1B10" w:rsidRDefault="0079197A" w:rsidP="00263127">
      <w:pPr>
        <w:pStyle w:val="Prrafodelista"/>
        <w:keepNext/>
        <w:numPr>
          <w:ilvl w:val="0"/>
          <w:numId w:val="3"/>
        </w:numPr>
        <w:pBdr>
          <w:top w:val="nil"/>
          <w:left w:val="nil"/>
          <w:bottom w:val="nil"/>
          <w:right w:val="nil"/>
          <w:between w:val="nil"/>
        </w:pBdr>
        <w:spacing w:line="480" w:lineRule="auto"/>
        <w:rPr>
          <w:rFonts w:ascii="Arial" w:eastAsia="Arial" w:hAnsi="Arial" w:cs="Arial"/>
          <w:b/>
          <w:color w:val="000000"/>
          <w:sz w:val="24"/>
          <w:szCs w:val="24"/>
          <w:lang w:val="es-CO"/>
        </w:rPr>
      </w:pPr>
      <w:r w:rsidRPr="007E1B10">
        <w:rPr>
          <w:rFonts w:ascii="Arial" w:eastAsia="Arial" w:hAnsi="Arial" w:cs="Arial"/>
          <w:b/>
          <w:color w:val="000000"/>
          <w:sz w:val="24"/>
          <w:szCs w:val="24"/>
          <w:lang w:val="es-CO"/>
        </w:rPr>
        <w:t>Introduc</w:t>
      </w:r>
      <w:r w:rsidR="007E1B10" w:rsidRPr="007E1B10">
        <w:rPr>
          <w:rFonts w:ascii="Arial" w:eastAsia="Arial" w:hAnsi="Arial" w:cs="Arial"/>
          <w:b/>
          <w:color w:val="000000"/>
          <w:sz w:val="24"/>
          <w:szCs w:val="24"/>
          <w:lang w:val="es-CO"/>
        </w:rPr>
        <w:t>ció</w:t>
      </w:r>
      <w:r w:rsidRPr="007E1B10">
        <w:rPr>
          <w:rFonts w:ascii="Arial" w:eastAsia="Arial" w:hAnsi="Arial" w:cs="Arial"/>
          <w:b/>
          <w:color w:val="000000"/>
          <w:sz w:val="24"/>
          <w:szCs w:val="24"/>
          <w:lang w:val="es-CO"/>
        </w:rPr>
        <w:t>n</w:t>
      </w:r>
    </w:p>
    <w:p w14:paraId="5AFE0CE4" w14:textId="75CE63EA"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La plantilla, está definida para mantener la uniformidad en la presentación de los artículos en la revista. Para tener un formato de alta calidad y coherencia, usted como autor debe seguir estas instrucciones. La manera más fácil de hacer esto es descargar la plantilla y reemplazar el contenido con su propio artículo. El archivo de la plantilla contiene estilos predefinidos para cada aspecto del diseño general del documento, familias tipográficas, y tamaños de tipografía apropiados, lo que permite reducir su trabajo al momento de dar formato al documento. No cambie el tamaño de las fuentes</w:t>
      </w:r>
      <w:r w:rsidR="007E1B10">
        <w:rPr>
          <w:rFonts w:ascii="Arial" w:eastAsia="Arial" w:hAnsi="Arial" w:cs="Arial"/>
          <w:sz w:val="24"/>
          <w:szCs w:val="24"/>
          <w:lang w:val="es-ES"/>
        </w:rPr>
        <w:t>, encabezados, pie de página</w:t>
      </w:r>
      <w:r w:rsidRPr="00FF2DE4">
        <w:rPr>
          <w:rFonts w:ascii="Arial" w:eastAsia="Arial" w:hAnsi="Arial" w:cs="Arial"/>
          <w:sz w:val="24"/>
          <w:szCs w:val="24"/>
          <w:lang w:val="es-ES"/>
        </w:rPr>
        <w:t xml:space="preserve"> o espaciado de línea para introducir más texto en un número limitado de páginas. </w:t>
      </w:r>
    </w:p>
    <w:p w14:paraId="6EDABB9A" w14:textId="3C537078"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lastRenderedPageBreak/>
        <w:t xml:space="preserve">En la Introducción, por ejemplo, se expone en forma concisa: el problema, el propósito del trabajo y se resume el estado actual del tema de estudio. Esta sección, debe estar plena y debidamente referenciada puesto que aquí aparece la revisión de los diferentes planteamientos hechos por otros investigadores y se constituye en el punto de partida que fundamenta su investigación. La descripción del estado actual del tema, o estado del arte, implica una revisión de la literatura publicada o los antecedentes de su problema de investigación. Las referencias deben ser aquellas que competen estrictamente con el objeto de estudio. No se incluyen datos ni conclusiones de la investigación. Debe finalizarse con la forma en la que se estructurará el desarrollo del tema, que explica el diseño de la investigación y su implementación en la práctica; puede incluir: Marco teórico, Modelamiento, Descripción de la alternativa, Desarrollo experimental, Métodos, Materiales, </w:t>
      </w:r>
      <w:r w:rsidR="00053E88" w:rsidRPr="00FF2DE4">
        <w:rPr>
          <w:rFonts w:ascii="Arial" w:eastAsia="Arial" w:hAnsi="Arial" w:cs="Arial"/>
          <w:sz w:val="24"/>
          <w:szCs w:val="24"/>
          <w:lang w:val="es-ES"/>
        </w:rPr>
        <w:t>Diseño, Implementación</w:t>
      </w:r>
      <w:r w:rsidR="002C13DF">
        <w:rPr>
          <w:rFonts w:ascii="Arial" w:eastAsia="Arial" w:hAnsi="Arial" w:cs="Arial"/>
          <w:sz w:val="24"/>
          <w:szCs w:val="24"/>
          <w:lang w:val="es-ES"/>
        </w:rPr>
        <w:t>, Resultados o</w:t>
      </w:r>
      <w:r w:rsidRPr="00FF2DE4">
        <w:rPr>
          <w:rFonts w:ascii="Arial" w:eastAsia="Arial" w:hAnsi="Arial" w:cs="Arial"/>
          <w:sz w:val="24"/>
          <w:szCs w:val="24"/>
          <w:lang w:val="es-ES"/>
        </w:rPr>
        <w:t xml:space="preserve"> Discusión de los resultados.</w:t>
      </w:r>
    </w:p>
    <w:p w14:paraId="5CD1FBE6" w14:textId="0B9A229F" w:rsidR="00FF2DE4" w:rsidRPr="00053E88" w:rsidRDefault="00FF2DE4" w:rsidP="00263127">
      <w:pPr>
        <w:pStyle w:val="Prrafodelista"/>
        <w:numPr>
          <w:ilvl w:val="1"/>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Normas Generales </w:t>
      </w:r>
    </w:p>
    <w:p w14:paraId="7EB986E9" w14:textId="77777777"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Los artículos deben tener una extensión mínima de 10 páginas a doble espacio y máxima de 20. </w:t>
      </w:r>
    </w:p>
    <w:p w14:paraId="2E79891D" w14:textId="593918D7" w:rsidR="00FF2DE4" w:rsidRPr="00053E88" w:rsidRDefault="00FF2DE4" w:rsidP="00263127">
      <w:pPr>
        <w:pStyle w:val="Prrafodelista"/>
        <w:numPr>
          <w:ilvl w:val="1"/>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Familias Tipográficas y Tamaños </w:t>
      </w:r>
    </w:p>
    <w:p w14:paraId="078DE9BE" w14:textId="747D4083"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Utilice tipografía Arial. El tamaño recomendado para el cuerpo del texto es de 12 puntos y para e</w:t>
      </w:r>
      <w:r w:rsidR="002C13DF">
        <w:rPr>
          <w:rFonts w:ascii="Arial" w:eastAsia="Arial" w:hAnsi="Arial" w:cs="Arial"/>
          <w:sz w:val="24"/>
          <w:szCs w:val="24"/>
          <w:lang w:val="es-ES"/>
        </w:rPr>
        <w:t>l Título del artículo 14 puntos</w:t>
      </w:r>
      <w:r w:rsidRPr="00FF2DE4">
        <w:rPr>
          <w:rFonts w:ascii="Arial" w:eastAsia="Arial" w:hAnsi="Arial" w:cs="Arial"/>
          <w:sz w:val="24"/>
          <w:szCs w:val="24"/>
          <w:lang w:val="es-ES"/>
        </w:rPr>
        <w:t xml:space="preserve">. </w:t>
      </w:r>
    </w:p>
    <w:p w14:paraId="6A4CC715" w14:textId="60506D1B" w:rsidR="00FF2DE4" w:rsidRPr="00053E88" w:rsidRDefault="00FF2DE4" w:rsidP="00263127">
      <w:pPr>
        <w:pStyle w:val="Prrafodelista"/>
        <w:numPr>
          <w:ilvl w:val="1"/>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Formato </w:t>
      </w:r>
    </w:p>
    <w:p w14:paraId="1E7E5F27" w14:textId="0B766943" w:rsid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En el diseño de su original, </w:t>
      </w:r>
      <w:r w:rsidR="002C13DF">
        <w:rPr>
          <w:rFonts w:ascii="Arial" w:eastAsia="Arial" w:hAnsi="Arial" w:cs="Arial"/>
          <w:sz w:val="24"/>
          <w:szCs w:val="24"/>
          <w:lang w:val="es-ES"/>
        </w:rPr>
        <w:t>formato carta de 8.5 x 11 pulgadas.</w:t>
      </w:r>
      <w:r w:rsidRPr="00FF2DE4">
        <w:rPr>
          <w:rFonts w:ascii="Arial" w:eastAsia="Arial" w:hAnsi="Arial" w:cs="Arial"/>
          <w:sz w:val="24"/>
          <w:szCs w:val="24"/>
          <w:lang w:val="es-ES"/>
        </w:rPr>
        <w:t xml:space="preserve"> El documento debe estar justificado. Los párrafos deberán ser escritos a doble espacio. Los párrafos deben tener máximo 10 renglones.</w:t>
      </w:r>
    </w:p>
    <w:p w14:paraId="58B0D361" w14:textId="77777777" w:rsidR="00263127" w:rsidRPr="00FF2DE4" w:rsidRDefault="00263127" w:rsidP="00FF2DE4">
      <w:pPr>
        <w:spacing w:before="0" w:after="0" w:line="480" w:lineRule="auto"/>
        <w:rPr>
          <w:rFonts w:ascii="Arial" w:eastAsia="Arial" w:hAnsi="Arial" w:cs="Arial"/>
          <w:sz w:val="24"/>
          <w:szCs w:val="24"/>
          <w:lang w:val="es-ES"/>
        </w:rPr>
      </w:pPr>
    </w:p>
    <w:p w14:paraId="4F69C6EA" w14:textId="630DF6AB" w:rsidR="00FF2DE4" w:rsidRPr="00053E88" w:rsidRDefault="00FF2DE4" w:rsidP="00263127">
      <w:pPr>
        <w:pStyle w:val="Prrafodelista"/>
        <w:numPr>
          <w:ilvl w:val="0"/>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lastRenderedPageBreak/>
        <w:t xml:space="preserve">Desarrollo del tema </w:t>
      </w:r>
    </w:p>
    <w:p w14:paraId="2800E7FC" w14:textId="467BA384"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El desarrollo del tema de estudio se presenta en diversas secciones. Cada sección va numerada con números arábigos, seguidos de un punto (i.e. 1., 2.,…). Las secciones pueden contener subsecciones que van numeradas del número de la sección y del número de la subsección, seguidos cada uno por un punto. Cada nivel inferior introduce un número arábigo adicional. (Por ejemplo, la subsección 3 de la subsección 2 de la sección 4 sería numerada como 4.2.3.). Los niveles de subsección no tienen </w:t>
      </w:r>
      <w:r w:rsidR="00053E88" w:rsidRPr="00FF2DE4">
        <w:rPr>
          <w:rFonts w:ascii="Arial" w:eastAsia="Arial" w:hAnsi="Arial" w:cs="Arial"/>
          <w:sz w:val="24"/>
          <w:szCs w:val="24"/>
          <w:lang w:val="es-ES"/>
        </w:rPr>
        <w:t>límite,</w:t>
      </w:r>
      <w:r w:rsidRPr="00FF2DE4">
        <w:rPr>
          <w:rFonts w:ascii="Arial" w:eastAsia="Arial" w:hAnsi="Arial" w:cs="Arial"/>
          <w:sz w:val="24"/>
          <w:szCs w:val="24"/>
          <w:lang w:val="es-ES"/>
        </w:rPr>
        <w:t xml:space="preserve"> pero se recomienda no utilizar más de tres. El primer capítulo es el que corresponde a la Introducción.</w:t>
      </w:r>
    </w:p>
    <w:p w14:paraId="690D922A" w14:textId="77777777"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El artículo también debe incluir los resultados obtenidos y discusiones sobre las perspectivas o implicaciones de estos resultados. Los resultados se pueden presentar en Tablas o Figuras, referenciadas desde el texto. Los resultados deben encaminarse a una discusión donde se examinan e interpretan. La discusión alrededor de los resultados debe derivar en conclusiones que pueden servir de base para la sección de conclusiones.</w:t>
      </w:r>
    </w:p>
    <w:p w14:paraId="3ACE9765" w14:textId="0B009A18" w:rsidR="00FF2DE4" w:rsidRPr="00053E88" w:rsidRDefault="00FF2DE4" w:rsidP="00263127">
      <w:pPr>
        <w:pStyle w:val="Prrafodelista"/>
        <w:numPr>
          <w:ilvl w:val="1"/>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Requerimientos Adicionales </w:t>
      </w:r>
    </w:p>
    <w:p w14:paraId="2292DD01" w14:textId="77777777"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En esta sección se presentan las instrucciones de edición para las figuras, tablas, abreviaturas y acrónimos.</w:t>
      </w:r>
    </w:p>
    <w:p w14:paraId="4CCB60AC" w14:textId="7E62306F" w:rsidR="00FF2DE4" w:rsidRPr="00053E88" w:rsidRDefault="00FF2DE4" w:rsidP="00263127">
      <w:pPr>
        <w:pStyle w:val="Prrafodelista"/>
        <w:numPr>
          <w:ilvl w:val="2"/>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Figuras y Tablas </w:t>
      </w:r>
    </w:p>
    <w:p w14:paraId="31489036" w14:textId="273C181E" w:rsid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El título y la descripción de las figuras y tablas deberá ubicarse </w:t>
      </w:r>
      <w:r w:rsidR="002C13DF">
        <w:rPr>
          <w:rFonts w:ascii="Arial" w:eastAsia="Arial" w:hAnsi="Arial" w:cs="Arial"/>
          <w:sz w:val="24"/>
          <w:szCs w:val="24"/>
          <w:lang w:val="es-ES"/>
        </w:rPr>
        <w:t>encima</w:t>
      </w:r>
      <w:r w:rsidRPr="00FF2DE4">
        <w:rPr>
          <w:rFonts w:ascii="Arial" w:eastAsia="Arial" w:hAnsi="Arial" w:cs="Arial"/>
          <w:sz w:val="24"/>
          <w:szCs w:val="24"/>
          <w:lang w:val="es-ES"/>
        </w:rPr>
        <w:t xml:space="preserve"> de las mismas, indicando su fuente, </w:t>
      </w:r>
      <w:r w:rsidR="002C13DF">
        <w:rPr>
          <w:rFonts w:ascii="Arial" w:eastAsia="Arial" w:hAnsi="Arial" w:cs="Arial"/>
          <w:sz w:val="24"/>
          <w:szCs w:val="24"/>
          <w:lang w:val="es-ES"/>
        </w:rPr>
        <w:t xml:space="preserve">si es </w:t>
      </w:r>
      <w:r w:rsidRPr="00FF2DE4">
        <w:rPr>
          <w:rFonts w:ascii="Arial" w:eastAsia="Arial" w:hAnsi="Arial" w:cs="Arial"/>
          <w:sz w:val="24"/>
          <w:szCs w:val="24"/>
          <w:lang w:val="es-ES"/>
        </w:rPr>
        <w:t xml:space="preserve">externa </w:t>
      </w:r>
      <w:r w:rsidR="002C13DF">
        <w:rPr>
          <w:rFonts w:ascii="Arial" w:eastAsia="Arial" w:hAnsi="Arial" w:cs="Arial"/>
          <w:sz w:val="24"/>
          <w:szCs w:val="24"/>
          <w:lang w:val="es-ES"/>
        </w:rPr>
        <w:t xml:space="preserve">debe colocar el número de la referencia correspondiente [1] y si es </w:t>
      </w:r>
      <w:r w:rsidRPr="00FF2DE4">
        <w:rPr>
          <w:rFonts w:ascii="Arial" w:eastAsia="Arial" w:hAnsi="Arial" w:cs="Arial"/>
          <w:sz w:val="24"/>
          <w:szCs w:val="24"/>
          <w:lang w:val="es-ES"/>
        </w:rPr>
        <w:t>elaborada por los autores</w:t>
      </w:r>
      <w:r w:rsidR="002C13DF">
        <w:rPr>
          <w:rFonts w:ascii="Arial" w:eastAsia="Arial" w:hAnsi="Arial" w:cs="Arial"/>
          <w:sz w:val="24"/>
          <w:szCs w:val="24"/>
          <w:lang w:val="es-ES"/>
        </w:rPr>
        <w:t xml:space="preserve"> debe indicarlo debajo de la figura o tabla</w:t>
      </w:r>
      <w:r w:rsidRPr="00FF2DE4">
        <w:rPr>
          <w:rFonts w:ascii="Arial" w:eastAsia="Arial" w:hAnsi="Arial" w:cs="Arial"/>
          <w:sz w:val="24"/>
          <w:szCs w:val="24"/>
          <w:lang w:val="es-ES"/>
        </w:rPr>
        <w:t xml:space="preserve">. Todos los diagramas, esquemas, gráficas, mapas u otro tipo de imagen utilizado dentro del artículo serán tratados como figuras. Las tablas y las figuras deberán numerarse y titularse de manera clara. Además, deben localizarse en el lugar más cercano a donde son citadas, es decir, deben ser referenciadas desde el texto del artículo; y adjuntar una carpeta adjunta a este archivo con </w:t>
      </w:r>
      <w:r w:rsidRPr="00FF2DE4">
        <w:rPr>
          <w:rFonts w:ascii="Arial" w:eastAsia="Arial" w:hAnsi="Arial" w:cs="Arial"/>
          <w:sz w:val="24"/>
          <w:szCs w:val="24"/>
          <w:lang w:val="es-ES"/>
        </w:rPr>
        <w:lastRenderedPageBreak/>
        <w:t xml:space="preserve">todas </w:t>
      </w:r>
      <w:r w:rsidR="002C13DF">
        <w:rPr>
          <w:rFonts w:ascii="Arial" w:eastAsia="Arial" w:hAnsi="Arial" w:cs="Arial"/>
          <w:sz w:val="24"/>
          <w:szCs w:val="24"/>
          <w:lang w:val="es-ES"/>
        </w:rPr>
        <w:t>las imágenes originales en formato .tiff, con una resolución mínima de 300 dpi</w:t>
      </w:r>
      <w:r w:rsidRPr="00FF2DE4">
        <w:rPr>
          <w:rFonts w:ascii="Arial" w:eastAsia="Arial" w:hAnsi="Arial" w:cs="Arial"/>
          <w:sz w:val="24"/>
          <w:szCs w:val="24"/>
          <w:lang w:val="es-ES"/>
        </w:rPr>
        <w:t xml:space="preserve">. Use la palabra Figura </w:t>
      </w:r>
      <w:r w:rsidR="007A42EC" w:rsidRPr="00FF2DE4">
        <w:rPr>
          <w:rFonts w:ascii="Arial" w:eastAsia="Arial" w:hAnsi="Arial" w:cs="Arial"/>
          <w:sz w:val="24"/>
          <w:szCs w:val="24"/>
          <w:lang w:val="es-ES"/>
        </w:rPr>
        <w:t>X,</w:t>
      </w:r>
      <w:r w:rsidRPr="00FF2DE4">
        <w:rPr>
          <w:rFonts w:ascii="Arial" w:eastAsia="Arial" w:hAnsi="Arial" w:cs="Arial"/>
          <w:sz w:val="24"/>
          <w:szCs w:val="24"/>
          <w:lang w:val="es-ES"/>
        </w:rPr>
        <w:t xml:space="preserve"> no abreviada, para referirse a una figura X y Tabla X para referirse a una tabla. Ver ejemplos en la Tabla 1 y Figura 1.</w:t>
      </w:r>
    </w:p>
    <w:p w14:paraId="7345108F" w14:textId="0B500C73" w:rsidR="00053E88" w:rsidRDefault="00053E88" w:rsidP="00053E88">
      <w:pPr>
        <w:spacing w:before="0" w:after="0" w:line="480" w:lineRule="auto"/>
        <w:jc w:val="center"/>
        <w:rPr>
          <w:rFonts w:ascii="Arial" w:eastAsia="Arial" w:hAnsi="Arial" w:cs="Arial"/>
          <w:sz w:val="24"/>
          <w:szCs w:val="24"/>
          <w:lang w:val="es-ES"/>
        </w:rPr>
      </w:pPr>
      <w:r w:rsidRPr="00053E88">
        <w:rPr>
          <w:rFonts w:ascii="Arial" w:eastAsia="Arial" w:hAnsi="Arial" w:cs="Arial"/>
          <w:b/>
          <w:sz w:val="24"/>
          <w:szCs w:val="24"/>
          <w:lang w:val="es-ES"/>
        </w:rPr>
        <w:t>Tabla 1.</w:t>
      </w:r>
      <w:r w:rsidRPr="00FF2DE4">
        <w:rPr>
          <w:rFonts w:ascii="Arial" w:eastAsia="Arial" w:hAnsi="Arial" w:cs="Arial"/>
          <w:sz w:val="24"/>
          <w:szCs w:val="24"/>
          <w:lang w:val="es-ES"/>
        </w:rPr>
        <w:t xml:space="preserve"> Explicaciones de la resolución de las figuras.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053E88" w:rsidRPr="00550BCF" w14:paraId="4C5658A3" w14:textId="77777777" w:rsidTr="0047527C">
        <w:trPr>
          <w:trHeight w:val="230"/>
          <w:jc w:val="center"/>
        </w:trPr>
        <w:tc>
          <w:tcPr>
            <w:tcW w:w="1478" w:type="dxa"/>
            <w:vAlign w:val="center"/>
          </w:tcPr>
          <w:p w14:paraId="13BFE3A2" w14:textId="77777777" w:rsidR="00053E88" w:rsidRPr="00550BCF" w:rsidRDefault="00053E88" w:rsidP="0047527C">
            <w:pPr>
              <w:rPr>
                <w:rFonts w:ascii="Arial" w:hAnsi="Arial" w:cs="Arial"/>
                <w:b/>
                <w:sz w:val="22"/>
                <w:lang w:val="es-CO"/>
              </w:rPr>
            </w:pPr>
          </w:p>
        </w:tc>
        <w:tc>
          <w:tcPr>
            <w:tcW w:w="1681" w:type="dxa"/>
            <w:vAlign w:val="center"/>
          </w:tcPr>
          <w:p w14:paraId="438C6E08" w14:textId="77777777" w:rsidR="00053E88" w:rsidRPr="00550BCF" w:rsidRDefault="00053E88" w:rsidP="0047527C">
            <w:pPr>
              <w:rPr>
                <w:rFonts w:ascii="Arial" w:hAnsi="Arial" w:cs="Arial"/>
                <w:b/>
                <w:bCs/>
                <w:sz w:val="22"/>
                <w:lang w:val="es-CO"/>
              </w:rPr>
            </w:pPr>
            <w:r w:rsidRPr="00550BCF">
              <w:rPr>
                <w:rFonts w:ascii="Arial" w:hAnsi="Arial" w:cs="Arial"/>
                <w:b/>
                <w:bCs/>
                <w:sz w:val="22"/>
                <w:lang w:val="es-CO"/>
              </w:rPr>
              <w:t>Figuras</w:t>
            </w:r>
          </w:p>
        </w:tc>
        <w:tc>
          <w:tcPr>
            <w:tcW w:w="1681" w:type="dxa"/>
            <w:vAlign w:val="center"/>
          </w:tcPr>
          <w:p w14:paraId="7D65FAE0" w14:textId="77777777" w:rsidR="00053E88" w:rsidRPr="00550BCF" w:rsidRDefault="00053E88" w:rsidP="0047527C">
            <w:pPr>
              <w:rPr>
                <w:rFonts w:ascii="Arial" w:hAnsi="Arial" w:cs="Arial"/>
                <w:b/>
                <w:bCs/>
                <w:sz w:val="22"/>
                <w:lang w:val="es-CO"/>
              </w:rPr>
            </w:pPr>
            <w:r w:rsidRPr="00550BCF">
              <w:rPr>
                <w:rFonts w:ascii="Arial" w:hAnsi="Arial" w:cs="Arial"/>
                <w:b/>
                <w:bCs/>
                <w:sz w:val="22"/>
                <w:lang w:val="es-CO"/>
              </w:rPr>
              <w:t>Tablas</w:t>
            </w:r>
          </w:p>
        </w:tc>
      </w:tr>
      <w:tr w:rsidR="00053E88" w:rsidRPr="00550BCF" w14:paraId="0CFDA2DC" w14:textId="77777777" w:rsidTr="0047527C">
        <w:trPr>
          <w:trHeight w:val="230"/>
          <w:jc w:val="center"/>
        </w:trPr>
        <w:tc>
          <w:tcPr>
            <w:tcW w:w="1478" w:type="dxa"/>
            <w:vAlign w:val="center"/>
          </w:tcPr>
          <w:p w14:paraId="27934965" w14:textId="77777777" w:rsidR="00053E88" w:rsidRPr="00550BCF" w:rsidRDefault="00053E88" w:rsidP="0047527C">
            <w:pPr>
              <w:rPr>
                <w:rFonts w:ascii="Arial" w:hAnsi="Arial" w:cs="Arial"/>
                <w:sz w:val="22"/>
                <w:lang w:val="es-CO"/>
              </w:rPr>
            </w:pPr>
            <w:r w:rsidRPr="00550BCF">
              <w:rPr>
                <w:rFonts w:ascii="Arial" w:hAnsi="Arial" w:cs="Arial"/>
                <w:sz w:val="22"/>
                <w:lang w:val="es-CO"/>
              </w:rPr>
              <w:t>Articulo 1</w:t>
            </w:r>
          </w:p>
        </w:tc>
        <w:tc>
          <w:tcPr>
            <w:tcW w:w="1681" w:type="dxa"/>
            <w:vAlign w:val="center"/>
          </w:tcPr>
          <w:p w14:paraId="58737BE9" w14:textId="6B885BB4" w:rsidR="00053E88" w:rsidRPr="00550BCF" w:rsidRDefault="00053E88" w:rsidP="008268EC">
            <w:pPr>
              <w:rPr>
                <w:rFonts w:ascii="Arial" w:hAnsi="Arial" w:cs="Arial"/>
                <w:sz w:val="22"/>
                <w:lang w:val="es-CO"/>
              </w:rPr>
            </w:pPr>
            <w:proofErr w:type="spellStart"/>
            <w:r w:rsidRPr="00550BCF">
              <w:rPr>
                <w:rFonts w:ascii="Arial" w:hAnsi="Arial" w:cs="Arial"/>
                <w:sz w:val="22"/>
                <w:lang w:val="es-CO"/>
              </w:rPr>
              <w:t>Tiff</w:t>
            </w:r>
            <w:proofErr w:type="spellEnd"/>
            <w:r w:rsidRPr="00550BCF">
              <w:rPr>
                <w:rFonts w:ascii="Arial" w:hAnsi="Arial" w:cs="Arial"/>
                <w:sz w:val="22"/>
                <w:lang w:val="es-CO"/>
              </w:rPr>
              <w:t xml:space="preserve"> dpi</w:t>
            </w:r>
          </w:p>
        </w:tc>
        <w:tc>
          <w:tcPr>
            <w:tcW w:w="1681" w:type="dxa"/>
            <w:vAlign w:val="center"/>
          </w:tcPr>
          <w:p w14:paraId="616579C7" w14:textId="77777777" w:rsidR="00053E88" w:rsidRPr="00550BCF" w:rsidRDefault="00053E88" w:rsidP="0047527C">
            <w:pPr>
              <w:rPr>
                <w:rFonts w:ascii="Arial" w:hAnsi="Arial" w:cs="Arial"/>
                <w:sz w:val="22"/>
                <w:lang w:val="es-CO"/>
              </w:rPr>
            </w:pPr>
            <w:r w:rsidRPr="00550BCF">
              <w:rPr>
                <w:rFonts w:ascii="Arial" w:hAnsi="Arial" w:cs="Arial"/>
                <w:sz w:val="22"/>
                <w:lang w:val="es-CO"/>
              </w:rPr>
              <w:t>Normales</w:t>
            </w:r>
          </w:p>
        </w:tc>
      </w:tr>
      <w:tr w:rsidR="00053E88" w:rsidRPr="00550BCF" w14:paraId="44ECE2F1" w14:textId="77777777" w:rsidTr="0047527C">
        <w:trPr>
          <w:trHeight w:val="230"/>
          <w:jc w:val="center"/>
        </w:trPr>
        <w:tc>
          <w:tcPr>
            <w:tcW w:w="1478" w:type="dxa"/>
            <w:vAlign w:val="center"/>
          </w:tcPr>
          <w:p w14:paraId="795D840C" w14:textId="77777777" w:rsidR="00053E88" w:rsidRPr="00550BCF" w:rsidRDefault="00053E88" w:rsidP="0047527C">
            <w:pPr>
              <w:rPr>
                <w:rFonts w:ascii="Arial" w:hAnsi="Arial" w:cs="Arial"/>
                <w:sz w:val="22"/>
                <w:lang w:val="es-CO"/>
              </w:rPr>
            </w:pPr>
            <w:r w:rsidRPr="00550BCF">
              <w:rPr>
                <w:rFonts w:ascii="Arial" w:hAnsi="Arial" w:cs="Arial"/>
                <w:sz w:val="22"/>
                <w:lang w:val="es-CO"/>
              </w:rPr>
              <w:t>Articulo 2</w:t>
            </w:r>
          </w:p>
        </w:tc>
        <w:tc>
          <w:tcPr>
            <w:tcW w:w="1681" w:type="dxa"/>
            <w:vAlign w:val="center"/>
          </w:tcPr>
          <w:p w14:paraId="139FAE0F" w14:textId="77777777" w:rsidR="00053E88" w:rsidRPr="00550BCF" w:rsidRDefault="00053E88" w:rsidP="0047527C">
            <w:pPr>
              <w:rPr>
                <w:rFonts w:ascii="Arial" w:hAnsi="Arial" w:cs="Arial"/>
                <w:sz w:val="22"/>
                <w:lang w:val="es-CO"/>
              </w:rPr>
            </w:pPr>
            <w:r w:rsidRPr="00550BCF">
              <w:rPr>
                <w:rFonts w:ascii="Arial" w:hAnsi="Arial" w:cs="Arial"/>
                <w:sz w:val="22"/>
                <w:lang w:val="es-CO"/>
              </w:rPr>
              <w:t xml:space="preserve">Tiff </w:t>
            </w:r>
          </w:p>
        </w:tc>
        <w:tc>
          <w:tcPr>
            <w:tcW w:w="1681" w:type="dxa"/>
            <w:vAlign w:val="center"/>
          </w:tcPr>
          <w:p w14:paraId="6FE525ED" w14:textId="77777777" w:rsidR="00053E88" w:rsidRPr="00550BCF" w:rsidRDefault="00053E88" w:rsidP="0047527C">
            <w:pPr>
              <w:rPr>
                <w:rFonts w:ascii="Arial" w:hAnsi="Arial" w:cs="Arial"/>
                <w:sz w:val="22"/>
                <w:lang w:val="es-CO"/>
              </w:rPr>
            </w:pPr>
            <w:r w:rsidRPr="00550BCF">
              <w:rPr>
                <w:rFonts w:ascii="Arial" w:hAnsi="Arial" w:cs="Arial"/>
                <w:sz w:val="22"/>
                <w:lang w:val="es-CO"/>
              </w:rPr>
              <w:t>Formateadas</w:t>
            </w:r>
          </w:p>
        </w:tc>
      </w:tr>
    </w:tbl>
    <w:p w14:paraId="7E2EB70A" w14:textId="575934F0" w:rsidR="00FF2DE4" w:rsidRPr="00FF2DE4" w:rsidRDefault="00FF2DE4" w:rsidP="00053E88">
      <w:pPr>
        <w:spacing w:after="0" w:line="480" w:lineRule="auto"/>
        <w:jc w:val="center"/>
        <w:rPr>
          <w:rFonts w:ascii="Arial" w:eastAsia="Arial" w:hAnsi="Arial" w:cs="Arial"/>
          <w:sz w:val="24"/>
          <w:szCs w:val="24"/>
          <w:lang w:val="es-ES"/>
        </w:rPr>
      </w:pPr>
      <w:commentRangeStart w:id="5"/>
      <w:r w:rsidRPr="00FF2DE4">
        <w:rPr>
          <w:rFonts w:ascii="Arial" w:eastAsia="Arial" w:hAnsi="Arial" w:cs="Arial"/>
          <w:sz w:val="24"/>
          <w:szCs w:val="24"/>
          <w:lang w:val="es-ES"/>
        </w:rPr>
        <w:t>Fuente: elaboración propia</w:t>
      </w:r>
      <w:r w:rsidR="00053E88">
        <w:rPr>
          <w:rFonts w:ascii="Arial" w:eastAsia="Arial" w:hAnsi="Arial" w:cs="Arial"/>
          <w:sz w:val="24"/>
          <w:szCs w:val="24"/>
          <w:lang w:val="es-ES"/>
        </w:rPr>
        <w:t>.</w:t>
      </w:r>
      <w:commentRangeEnd w:id="5"/>
      <w:r w:rsidR="00263127">
        <w:rPr>
          <w:rStyle w:val="Refdecomentario"/>
        </w:rPr>
        <w:commentReference w:id="5"/>
      </w:r>
    </w:p>
    <w:p w14:paraId="3802E2E0" w14:textId="14A446AD" w:rsidR="00740D1A"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Si las figuras incluyen ejes, como en el plano cartesiano, deben rotularse convenientemente. Los rótulos deben ser palabras completas que definan las cantidades que representan. No utilice las unidades como </w:t>
      </w:r>
      <w:r w:rsidR="00053E88" w:rsidRPr="00FF2DE4">
        <w:rPr>
          <w:rFonts w:ascii="Arial" w:eastAsia="Arial" w:hAnsi="Arial" w:cs="Arial"/>
          <w:sz w:val="24"/>
          <w:szCs w:val="24"/>
          <w:lang w:val="es-ES"/>
        </w:rPr>
        <w:t>rótulos,</w:t>
      </w:r>
      <w:r w:rsidRPr="00FF2DE4">
        <w:rPr>
          <w:rFonts w:ascii="Arial" w:eastAsia="Arial" w:hAnsi="Arial" w:cs="Arial"/>
          <w:sz w:val="24"/>
          <w:szCs w:val="24"/>
          <w:lang w:val="es-ES"/>
        </w:rPr>
        <w:t xml:space="preserve"> pero si incluya las unidades en los rótulos. Por ejemplo, si un eje representa una longitud en metros escriba en el rótulo del eje “Longitud (m)” y no “m” ni “mts.” ni “metros”. Los múltiplos o submúltiplos de las unidades deben estar dentro del paréntesis que encierra las unidades; es decir, “Longitud (Km)” o Longitud (103 m)”, no escriba “Longitud (m) × 103”. Un ejemplo se puede ver en la Figura 1. </w:t>
      </w:r>
    </w:p>
    <w:p w14:paraId="2DC927B4" w14:textId="77D687FF" w:rsidR="00740D1A" w:rsidRPr="00740D1A" w:rsidRDefault="00740D1A" w:rsidP="00740D1A">
      <w:pPr>
        <w:spacing w:before="0" w:after="0" w:line="480" w:lineRule="auto"/>
        <w:jc w:val="center"/>
        <w:rPr>
          <w:rFonts w:ascii="Arial" w:eastAsia="Arial" w:hAnsi="Arial" w:cs="Arial"/>
          <w:sz w:val="24"/>
          <w:szCs w:val="24"/>
          <w:lang w:val="es-ES"/>
        </w:rPr>
      </w:pPr>
      <w:r w:rsidRPr="00740D1A">
        <w:rPr>
          <w:rFonts w:ascii="Arial" w:eastAsia="Arial" w:hAnsi="Arial" w:cs="Arial"/>
          <w:b/>
          <w:sz w:val="24"/>
          <w:szCs w:val="24"/>
          <w:lang w:val="es-ES"/>
        </w:rPr>
        <w:t>Figura 1.</w:t>
      </w:r>
      <w:r w:rsidRPr="00740D1A">
        <w:rPr>
          <w:rFonts w:ascii="Arial" w:eastAsia="Arial" w:hAnsi="Arial" w:cs="Arial"/>
          <w:sz w:val="24"/>
          <w:szCs w:val="24"/>
          <w:lang w:val="es-ES"/>
        </w:rPr>
        <w:t xml:space="preserve"> Detalle de una señal electroencefalográfica registrada durante el sueño de un paciente para diagnóstico. La señal s</w:t>
      </w:r>
      <w:r>
        <w:rPr>
          <w:rFonts w:ascii="Arial" w:eastAsia="Arial" w:hAnsi="Arial" w:cs="Arial"/>
          <w:sz w:val="24"/>
          <w:szCs w:val="24"/>
          <w:lang w:val="es-ES"/>
        </w:rPr>
        <w:t xml:space="preserve">e registró durante varias horas. </w:t>
      </w:r>
      <w:commentRangeStart w:id="6"/>
      <w:r>
        <w:rPr>
          <w:rFonts w:ascii="Arial" w:eastAsia="Arial" w:hAnsi="Arial" w:cs="Arial"/>
          <w:sz w:val="24"/>
          <w:szCs w:val="24"/>
          <w:lang w:val="es-ES"/>
        </w:rPr>
        <w:t>[5]</w:t>
      </w:r>
      <w:commentRangeEnd w:id="6"/>
      <w:r w:rsidR="00263127">
        <w:rPr>
          <w:rStyle w:val="Refdecomentario"/>
        </w:rPr>
        <w:commentReference w:id="6"/>
      </w:r>
    </w:p>
    <w:p w14:paraId="4C4358C8" w14:textId="6EC0F26F" w:rsidR="002C13DF" w:rsidRDefault="002C13DF" w:rsidP="002C13DF">
      <w:pPr>
        <w:spacing w:before="0" w:after="0" w:line="480" w:lineRule="auto"/>
        <w:jc w:val="center"/>
        <w:rPr>
          <w:rFonts w:ascii="Arial" w:eastAsia="Arial" w:hAnsi="Arial" w:cs="Arial"/>
          <w:sz w:val="24"/>
          <w:szCs w:val="24"/>
          <w:lang w:val="es-ES"/>
        </w:rPr>
      </w:pPr>
      <w:r w:rsidRPr="00FE0C9C">
        <w:rPr>
          <w:rFonts w:ascii="Tahoma" w:hAnsi="Tahoma" w:cs="Tahoma"/>
          <w:noProof/>
          <w:sz w:val="16"/>
          <w:szCs w:val="16"/>
          <w:lang w:val="es-ES" w:eastAsia="es-ES"/>
        </w:rPr>
        <w:drawing>
          <wp:inline distT="0" distB="0" distL="0" distR="0" wp14:anchorId="4EB1C849" wp14:editId="73037FD7">
            <wp:extent cx="4285171" cy="2484000"/>
            <wp:effectExtent l="0" t="0" r="1270" b="0"/>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pic:cNvPicPr>
                      <a:picLocks noChangeAspect="1" noChangeArrowheads="1"/>
                    </pic:cNvPicPr>
                  </pic:nvPicPr>
                  <pic:blipFill rotWithShape="1">
                    <a:blip r:embed="rId12">
                      <a:extLst>
                        <a:ext uri="{28A0092B-C50C-407E-A947-70E740481C1C}">
                          <a14:useLocalDpi xmlns:a14="http://schemas.microsoft.com/office/drawing/2010/main" val="0"/>
                        </a:ext>
                      </a:extLst>
                    </a:blip>
                    <a:srcRect t="3789" b="3765"/>
                    <a:stretch/>
                  </pic:blipFill>
                  <pic:spPr bwMode="auto">
                    <a:xfrm>
                      <a:off x="0" y="0"/>
                      <a:ext cx="4285171" cy="2484000"/>
                    </a:xfrm>
                    <a:prstGeom prst="rect">
                      <a:avLst/>
                    </a:prstGeom>
                    <a:noFill/>
                    <a:ln>
                      <a:noFill/>
                    </a:ln>
                    <a:extLst>
                      <a:ext uri="{53640926-AAD7-44D8-BBD7-CCE9431645EC}">
                        <a14:shadowObscured xmlns:a14="http://schemas.microsoft.com/office/drawing/2010/main"/>
                      </a:ext>
                    </a:extLst>
                  </pic:spPr>
                </pic:pic>
              </a:graphicData>
            </a:graphic>
          </wp:inline>
        </w:drawing>
      </w:r>
    </w:p>
    <w:p w14:paraId="459988FD" w14:textId="099FA2E3" w:rsidR="00FF2DE4" w:rsidRPr="00053E88" w:rsidRDefault="00FF2DE4" w:rsidP="00263127">
      <w:pPr>
        <w:pStyle w:val="Prrafodelista"/>
        <w:numPr>
          <w:ilvl w:val="2"/>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lastRenderedPageBreak/>
        <w:t>Ecuaciones</w:t>
      </w:r>
    </w:p>
    <w:p w14:paraId="7A07D2DF" w14:textId="6A6557AE" w:rsid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Cuando los artículos incluyen ecuaciones, éstas deben ser elaboradas en un editor de ecuaciones apropiado. Si utiliza Word, use o bien Microsoft Editor de Ecuaciones </w:t>
      </w:r>
      <w:r w:rsidR="00740D1A" w:rsidRPr="00FF2DE4">
        <w:rPr>
          <w:rFonts w:ascii="Arial" w:eastAsia="Arial" w:hAnsi="Arial" w:cs="Arial"/>
          <w:sz w:val="24"/>
          <w:szCs w:val="24"/>
          <w:lang w:val="es-ES"/>
        </w:rPr>
        <w:t>o MathType para</w:t>
      </w:r>
      <w:r w:rsidRPr="00FF2DE4">
        <w:rPr>
          <w:rFonts w:ascii="Arial" w:eastAsia="Arial" w:hAnsi="Arial" w:cs="Arial"/>
          <w:sz w:val="24"/>
          <w:szCs w:val="24"/>
          <w:lang w:val="es-ES"/>
        </w:rPr>
        <w:t xml:space="preserve"> las ecuaciones de su artículo. Numere las ecuaciones consecutivamente, por orden de aparición, con números arábigos entre paréntesis justificado al margen derecho, como en (1). Utilice paréntesis para evitar ambigüedades en los denominadores. Ponga signos de puntuación en las ecuaciones cuando formen parte de una frase. Especificar coma (,) para decimal y no utilice </w:t>
      </w:r>
      <w:r w:rsidR="008A21B6">
        <w:rPr>
          <w:rFonts w:ascii="Arial" w:eastAsia="Arial" w:hAnsi="Arial" w:cs="Arial"/>
          <w:sz w:val="24"/>
          <w:szCs w:val="24"/>
          <w:lang w:val="es-ES"/>
        </w:rPr>
        <w:t>separación de miles (100000 y 0</w:t>
      </w:r>
      <w:r w:rsidRPr="00FF2DE4">
        <w:rPr>
          <w:rFonts w:ascii="Arial" w:eastAsia="Arial" w:hAnsi="Arial" w:cs="Arial"/>
          <w:sz w:val="24"/>
          <w:szCs w:val="24"/>
          <w:lang w:val="es-ES"/>
        </w:rPr>
        <w:t>,23)</w:t>
      </w:r>
      <w:r w:rsidR="00357F56">
        <w:rPr>
          <w:rFonts w:ascii="Arial" w:eastAsia="Arial" w:hAnsi="Arial" w:cs="Arial"/>
          <w:sz w:val="24"/>
          <w:szCs w:val="24"/>
          <w:lang w:val="es-ES"/>
        </w:rPr>
        <w:t>.</w:t>
      </w:r>
    </w:p>
    <w:p w14:paraId="4CE196A9" w14:textId="5F7DB24D" w:rsidR="00263B8E" w:rsidRPr="000F658C" w:rsidRDefault="00C727F6" w:rsidP="00FF2DE4">
      <w:pPr>
        <w:spacing w:before="0" w:after="0" w:line="480" w:lineRule="auto"/>
        <w:rPr>
          <w:rFonts w:ascii="Arial" w:eastAsia="Arial" w:hAnsi="Arial" w:cs="Arial"/>
          <w:sz w:val="24"/>
          <w:szCs w:val="24"/>
          <w:lang w:val="es-ES"/>
        </w:rPr>
      </w:pPr>
      <m:oMathPara>
        <m:oMathParaPr>
          <m:jc m:val="right"/>
        </m:oMathParaPr>
        <m:oMath>
          <m:nary>
            <m:naryPr>
              <m:limLoc m:val="undOvr"/>
              <m:ctrlPr>
                <w:rPr>
                  <w:rFonts w:ascii="Cambria Math" w:eastAsia="Arial" w:hAnsi="Cambria Math" w:cs="Arial"/>
                  <w:i/>
                  <w:sz w:val="28"/>
                  <w:szCs w:val="24"/>
                  <w:lang w:val="es-ES"/>
                </w:rPr>
              </m:ctrlPr>
            </m:naryPr>
            <m:sub>
              <m:r>
                <w:rPr>
                  <w:rFonts w:ascii="Cambria Math" w:eastAsia="Arial" w:hAnsi="Cambria Math" w:cs="Arial"/>
                  <w:sz w:val="28"/>
                  <w:szCs w:val="24"/>
                  <w:lang w:val="es-ES"/>
                </w:rPr>
                <m:t>-l</m:t>
              </m:r>
            </m:sub>
            <m:sup>
              <m:r>
                <w:rPr>
                  <w:rFonts w:ascii="Cambria Math" w:eastAsia="Arial" w:hAnsi="Cambria Math" w:cs="Arial"/>
                  <w:sz w:val="28"/>
                  <w:szCs w:val="24"/>
                  <w:lang w:val="es-ES"/>
                </w:rPr>
                <m:t>l</m:t>
              </m:r>
            </m:sup>
            <m:e>
              <m:r>
                <w:rPr>
                  <w:rFonts w:ascii="Cambria Math" w:eastAsia="Arial" w:hAnsi="Cambria Math" w:cs="Arial"/>
                  <w:sz w:val="28"/>
                  <w:szCs w:val="24"/>
                  <w:lang w:val="es-ES"/>
                </w:rPr>
                <m:t>F</m:t>
              </m:r>
              <m:d>
                <m:dPr>
                  <m:ctrlPr>
                    <w:rPr>
                      <w:rFonts w:ascii="Cambria Math" w:eastAsia="Arial" w:hAnsi="Cambria Math" w:cs="Arial"/>
                      <w:i/>
                      <w:sz w:val="28"/>
                      <w:szCs w:val="24"/>
                      <w:lang w:val="es-ES"/>
                    </w:rPr>
                  </m:ctrlPr>
                </m:dPr>
                <m:e>
                  <m:r>
                    <w:rPr>
                      <w:rFonts w:ascii="Cambria Math" w:eastAsia="Arial" w:hAnsi="Cambria Math" w:cs="Arial"/>
                      <w:sz w:val="28"/>
                      <w:szCs w:val="24"/>
                      <w:lang w:val="es-ES"/>
                    </w:rPr>
                    <m:t>r,j</m:t>
                  </m:r>
                </m:e>
              </m:d>
              <m:r>
                <w:rPr>
                  <w:rFonts w:ascii="Cambria Math" w:eastAsia="Arial" w:hAnsi="Cambria Math" w:cs="Arial"/>
                  <w:sz w:val="28"/>
                  <w:szCs w:val="24"/>
                  <w:lang w:val="es-ES"/>
                </w:rPr>
                <m:t>dr dj=</m:t>
              </m:r>
              <m:f>
                <m:fPr>
                  <m:ctrlPr>
                    <w:rPr>
                      <w:rFonts w:ascii="Cambria Math" w:eastAsia="Arial" w:hAnsi="Cambria Math" w:cs="Arial"/>
                      <w:i/>
                      <w:sz w:val="28"/>
                      <w:szCs w:val="24"/>
                      <w:lang w:val="es-ES"/>
                    </w:rPr>
                  </m:ctrlPr>
                </m:fPr>
                <m:num>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sr</m:t>
                      </m:r>
                    </m:e>
                    <m:sub>
                      <m:r>
                        <w:rPr>
                          <w:rFonts w:ascii="Cambria Math" w:eastAsia="Arial" w:hAnsi="Cambria Math" w:cs="Arial"/>
                          <w:sz w:val="28"/>
                          <w:szCs w:val="24"/>
                          <w:lang w:val="es-ES"/>
                        </w:rPr>
                        <m:t>2</m:t>
                      </m:r>
                    </m:sub>
                  </m:sSub>
                </m:num>
                <m:den>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2m</m:t>
                      </m:r>
                    </m:e>
                    <m:sub>
                      <m:r>
                        <w:rPr>
                          <w:rFonts w:ascii="Cambria Math" w:eastAsia="Arial" w:hAnsi="Cambria Math" w:cs="Arial"/>
                          <w:sz w:val="28"/>
                          <w:szCs w:val="24"/>
                          <w:lang w:val="es-ES"/>
                        </w:rPr>
                        <m:t>0</m:t>
                      </m:r>
                    </m:sub>
                  </m:sSub>
                </m:den>
              </m:f>
              <m:nary>
                <m:naryPr>
                  <m:limLoc m:val="undOvr"/>
                  <m:subHide m:val="1"/>
                  <m:supHide m:val="1"/>
                  <m:ctrlPr>
                    <w:rPr>
                      <w:rFonts w:ascii="Cambria Math" w:eastAsia="Arial" w:hAnsi="Cambria Math" w:cs="Arial"/>
                      <w:i/>
                      <w:sz w:val="28"/>
                      <w:szCs w:val="24"/>
                      <w:lang w:val="es-ES"/>
                    </w:rPr>
                  </m:ctrlPr>
                </m:naryPr>
                <m:sub/>
                <m:sup/>
                <m:e>
                  <m:sSup>
                    <m:sSupPr>
                      <m:ctrlPr>
                        <w:rPr>
                          <w:rFonts w:ascii="Cambria Math" w:eastAsia="Arial" w:hAnsi="Cambria Math" w:cs="Arial"/>
                          <w:i/>
                          <w:sz w:val="28"/>
                          <w:szCs w:val="24"/>
                          <w:lang w:val="es-ES"/>
                        </w:rPr>
                      </m:ctrlPr>
                    </m:sSupPr>
                    <m:e>
                      <m:r>
                        <w:rPr>
                          <w:rFonts w:ascii="Cambria Math" w:eastAsia="Arial" w:hAnsi="Cambria Math" w:cs="Arial"/>
                          <w:sz w:val="28"/>
                          <w:szCs w:val="24"/>
                        </w:rPr>
                        <m:t>e</m:t>
                      </m:r>
                    </m:e>
                    <m:sup>
                      <m:d>
                        <m:dPr>
                          <m:ctrlPr>
                            <w:rPr>
                              <w:rFonts w:ascii="Cambria Math" w:eastAsia="Arial" w:hAnsi="Cambria Math" w:cs="Arial"/>
                              <w:i/>
                              <w:sz w:val="28"/>
                              <w:szCs w:val="24"/>
                              <w:lang w:val="es-ES"/>
                            </w:rPr>
                          </m:ctrlPr>
                        </m:dPr>
                        <m:e>
                          <m:r>
                            <w:rPr>
                              <w:rFonts w:ascii="Cambria Math" w:eastAsia="Arial" w:hAnsi="Cambria Math" w:cs="Arial"/>
                              <w:sz w:val="28"/>
                              <w:szCs w:val="24"/>
                              <w:lang w:val="es-ES"/>
                            </w:rPr>
                            <m:t>-l</m:t>
                          </m:r>
                          <m:d>
                            <m:dPr>
                              <m:begChr m:val="|"/>
                              <m:endChr m:val="|"/>
                              <m:ctrlPr>
                                <w:rPr>
                                  <w:rFonts w:ascii="Cambria Math" w:eastAsia="Arial" w:hAnsi="Cambria Math" w:cs="Arial"/>
                                  <w:i/>
                                  <w:sz w:val="28"/>
                                  <w:szCs w:val="24"/>
                                  <w:lang w:val="es-ES"/>
                                </w:rPr>
                              </m:ctrlPr>
                            </m:dPr>
                            <m:e>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z</m:t>
                                  </m:r>
                                </m:e>
                                <m:sub>
                                  <m:r>
                                    <w:rPr>
                                      <w:rFonts w:ascii="Cambria Math" w:eastAsia="Arial" w:hAnsi="Cambria Math" w:cs="Arial"/>
                                      <w:sz w:val="28"/>
                                      <w:szCs w:val="24"/>
                                      <w:lang w:val="es-ES"/>
                                    </w:rPr>
                                    <m:t>j</m:t>
                                  </m:r>
                                </m:sub>
                              </m:sSub>
                              <m:r>
                                <w:rPr>
                                  <w:rFonts w:ascii="Cambria Math" w:eastAsia="Arial" w:hAnsi="Cambria Math" w:cs="Arial"/>
                                  <w:sz w:val="28"/>
                                  <w:szCs w:val="24"/>
                                  <w:lang w:val="es-ES"/>
                                </w:rPr>
                                <m:t>-</m:t>
                              </m:r>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z</m:t>
                                  </m:r>
                                </m:e>
                                <m:sub>
                                  <m:r>
                                    <w:rPr>
                                      <w:rFonts w:ascii="Cambria Math" w:eastAsia="Arial" w:hAnsi="Cambria Math" w:cs="Arial"/>
                                      <w:sz w:val="28"/>
                                      <w:szCs w:val="24"/>
                                      <w:lang w:val="es-ES"/>
                                    </w:rPr>
                                    <m:t>l</m:t>
                                  </m:r>
                                </m:sub>
                              </m:sSub>
                            </m:e>
                          </m:d>
                          <m:sSup>
                            <m:sSupPr>
                              <m:ctrlPr>
                                <w:rPr>
                                  <w:rFonts w:ascii="Cambria Math" w:eastAsia="Arial" w:hAnsi="Cambria Math" w:cs="Arial"/>
                                  <w:i/>
                                  <w:sz w:val="28"/>
                                  <w:szCs w:val="24"/>
                                  <w:lang w:val="es-ES"/>
                                </w:rPr>
                              </m:ctrlPr>
                            </m:sSupPr>
                            <m:e>
                              <m:r>
                                <w:rPr>
                                  <w:rFonts w:ascii="Cambria Math" w:eastAsia="Arial" w:hAnsi="Cambria Math" w:cs="Arial"/>
                                  <w:sz w:val="28"/>
                                  <w:szCs w:val="24"/>
                                  <w:lang w:val="es-ES"/>
                                </w:rPr>
                                <m:t>l</m:t>
                              </m:r>
                            </m:e>
                            <m:sup>
                              <m:r>
                                <w:rPr>
                                  <w:rFonts w:ascii="Cambria Math" w:eastAsia="Arial" w:hAnsi="Cambria Math" w:cs="Arial"/>
                                  <w:sz w:val="28"/>
                                  <w:szCs w:val="24"/>
                                  <w:lang w:val="es-ES"/>
                                </w:rPr>
                                <m:t>-1</m:t>
                              </m:r>
                            </m:sup>
                          </m:sSup>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J</m:t>
                              </m:r>
                            </m:e>
                            <m:sub>
                              <m:r>
                                <w:rPr>
                                  <w:rFonts w:ascii="Cambria Math" w:eastAsia="Arial" w:hAnsi="Cambria Math" w:cs="Arial"/>
                                  <w:sz w:val="28"/>
                                  <w:szCs w:val="24"/>
                                  <w:lang w:val="es-ES"/>
                                </w:rPr>
                                <m:t>1</m:t>
                              </m:r>
                            </m:sub>
                          </m:sSub>
                          <m:d>
                            <m:dPr>
                              <m:ctrlPr>
                                <w:rPr>
                                  <w:rFonts w:ascii="Cambria Math" w:eastAsia="Arial" w:hAnsi="Cambria Math" w:cs="Arial"/>
                                  <w:i/>
                                  <w:sz w:val="28"/>
                                  <w:szCs w:val="24"/>
                                  <w:lang w:val="es-ES"/>
                                </w:rPr>
                              </m:ctrlPr>
                            </m:dPr>
                            <m:e>
                              <m:r>
                                <w:rPr>
                                  <w:rFonts w:ascii="Cambria Math" w:eastAsia="Arial" w:hAnsi="Cambria Math" w:cs="Arial"/>
                                  <w:sz w:val="28"/>
                                  <w:szCs w:val="24"/>
                                  <w:lang w:val="es-ES"/>
                                </w:rPr>
                                <m:t>l,</m:t>
                              </m:r>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r</m:t>
                                  </m:r>
                                </m:e>
                                <m:sub>
                                  <m:r>
                                    <w:rPr>
                                      <w:rFonts w:ascii="Cambria Math" w:eastAsia="Arial" w:hAnsi="Cambria Math" w:cs="Arial"/>
                                      <w:sz w:val="28"/>
                                      <w:szCs w:val="24"/>
                                      <w:lang w:val="es-ES"/>
                                    </w:rPr>
                                    <m:t>2</m:t>
                                  </m:r>
                                </m:sub>
                              </m:sSub>
                            </m:e>
                          </m:d>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J</m:t>
                              </m:r>
                            </m:e>
                            <m:sub>
                              <m:r>
                                <w:rPr>
                                  <w:rFonts w:ascii="Cambria Math" w:eastAsia="Arial" w:hAnsi="Cambria Math" w:cs="Arial"/>
                                  <w:sz w:val="28"/>
                                  <w:szCs w:val="24"/>
                                  <w:lang w:val="es-ES"/>
                                </w:rPr>
                                <m:t>0</m:t>
                              </m:r>
                            </m:sub>
                          </m:sSub>
                          <m:d>
                            <m:dPr>
                              <m:ctrlPr>
                                <w:rPr>
                                  <w:rFonts w:ascii="Cambria Math" w:eastAsia="Arial" w:hAnsi="Cambria Math" w:cs="Arial"/>
                                  <w:i/>
                                  <w:sz w:val="28"/>
                                  <w:szCs w:val="24"/>
                                  <w:lang w:val="es-ES"/>
                                </w:rPr>
                              </m:ctrlPr>
                            </m:dPr>
                            <m:e>
                              <m:r>
                                <w:rPr>
                                  <w:rFonts w:ascii="Cambria Math" w:eastAsia="Arial" w:hAnsi="Cambria Math" w:cs="Arial"/>
                                  <w:sz w:val="28"/>
                                  <w:szCs w:val="24"/>
                                  <w:lang w:val="es-ES"/>
                                </w:rPr>
                                <m:t>l,</m:t>
                              </m:r>
                              <m:sSub>
                                <m:sSubPr>
                                  <m:ctrlPr>
                                    <w:rPr>
                                      <w:rFonts w:ascii="Cambria Math" w:eastAsia="Arial" w:hAnsi="Cambria Math" w:cs="Arial"/>
                                      <w:i/>
                                      <w:sz w:val="28"/>
                                      <w:szCs w:val="24"/>
                                      <w:lang w:val="es-ES"/>
                                    </w:rPr>
                                  </m:ctrlPr>
                                </m:sSubPr>
                                <m:e>
                                  <m:r>
                                    <w:rPr>
                                      <w:rFonts w:ascii="Cambria Math" w:eastAsia="Arial" w:hAnsi="Cambria Math" w:cs="Arial"/>
                                      <w:sz w:val="28"/>
                                      <w:szCs w:val="24"/>
                                      <w:lang w:val="es-ES"/>
                                    </w:rPr>
                                    <m:t>r</m:t>
                                  </m:r>
                                </m:e>
                                <m:sub>
                                  <m:r>
                                    <w:rPr>
                                      <w:rFonts w:ascii="Cambria Math" w:eastAsia="Arial" w:hAnsi="Cambria Math" w:cs="Arial"/>
                                      <w:sz w:val="28"/>
                                      <w:szCs w:val="24"/>
                                      <w:lang w:val="es-ES"/>
                                    </w:rPr>
                                    <m:t>i</m:t>
                                  </m:r>
                                </m:sub>
                              </m:sSub>
                            </m:e>
                          </m:d>
                        </m:e>
                      </m:d>
                    </m:sup>
                  </m:sSup>
                </m:e>
              </m:nary>
              <m:r>
                <w:rPr>
                  <w:rFonts w:ascii="Cambria Math" w:eastAsia="Arial" w:hAnsi="Cambria Math" w:cs="Arial"/>
                  <w:sz w:val="28"/>
                  <w:szCs w:val="24"/>
                  <w:lang w:val="es-ES"/>
                </w:rPr>
                <m:t>dl</m:t>
              </m:r>
            </m:e>
          </m:nary>
          <m:r>
            <w:rPr>
              <w:rFonts w:ascii="Cambria Math" w:eastAsia="Arial" w:hAnsi="Cambria Math" w:cs="Arial"/>
              <w:sz w:val="28"/>
              <w:szCs w:val="24"/>
              <w:lang w:val="es-ES"/>
            </w:rPr>
            <m:t xml:space="preserve">                                      </m:t>
          </m:r>
          <m:r>
            <m:rPr>
              <m:nor/>
            </m:rPr>
            <w:rPr>
              <w:rFonts w:ascii="Arial" w:eastAsia="Arial" w:hAnsi="Arial" w:cs="Arial"/>
              <w:sz w:val="24"/>
              <w:szCs w:val="24"/>
              <w:lang w:val="es-ES"/>
            </w:rPr>
            <m:t>(1</m:t>
          </m:r>
          <m:r>
            <m:rPr>
              <m:sty m:val="p"/>
            </m:rPr>
            <w:rPr>
              <w:rStyle w:val="Refdecomentario"/>
            </w:rPr>
            <w:commentReference w:id="7"/>
          </m:r>
          <m:r>
            <m:rPr>
              <m:nor/>
            </m:rPr>
            <w:rPr>
              <w:rFonts w:ascii="Arial" w:eastAsia="Arial" w:hAnsi="Arial" w:cs="Arial"/>
              <w:sz w:val="24"/>
              <w:szCs w:val="24"/>
              <w:lang w:val="es-ES"/>
            </w:rPr>
            <m:t>)</m:t>
          </m:r>
        </m:oMath>
      </m:oMathPara>
    </w:p>
    <w:p w14:paraId="20D429D2" w14:textId="7765F71B"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Asegúrese de que las variables, constantes, parámetros, índices, subíndices o superíndices, operadores o, en general, los símbolos de su ecuación hayan sido definidos con anterioridad. El lector debe conocer sobre qué cantidades se estuvo trabajando dentro del desarrollo de la investigación. Ponga en cursiva los símbolos (T podría referirse a la temperatura, pero T es la unidad tesla). Refiérase a “(1),” </w:t>
      </w:r>
      <w:r w:rsidR="0038005E">
        <w:rPr>
          <w:rFonts w:ascii="Arial" w:eastAsia="Arial" w:hAnsi="Arial" w:cs="Arial"/>
          <w:sz w:val="24"/>
          <w:szCs w:val="24"/>
          <w:lang w:val="es-ES"/>
        </w:rPr>
        <w:t>o “ecuación (1)” no “Ec. (1)</w:t>
      </w:r>
      <w:r w:rsidRPr="00FF2DE4">
        <w:rPr>
          <w:rFonts w:ascii="Arial" w:eastAsia="Arial" w:hAnsi="Arial" w:cs="Arial"/>
          <w:sz w:val="24"/>
          <w:szCs w:val="24"/>
          <w:lang w:val="es-ES"/>
        </w:rPr>
        <w:t>”</w:t>
      </w:r>
      <w:r w:rsidR="0038005E">
        <w:rPr>
          <w:rFonts w:ascii="Arial" w:eastAsia="Arial" w:hAnsi="Arial" w:cs="Arial"/>
          <w:sz w:val="24"/>
          <w:szCs w:val="24"/>
          <w:lang w:val="es-ES"/>
        </w:rPr>
        <w:t>.</w:t>
      </w:r>
    </w:p>
    <w:p w14:paraId="06551125" w14:textId="104E65FC" w:rsidR="00FF2DE4" w:rsidRPr="00053E88" w:rsidRDefault="00FF2DE4" w:rsidP="00263127">
      <w:pPr>
        <w:pStyle w:val="Prrafodelista"/>
        <w:numPr>
          <w:ilvl w:val="2"/>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Unidades</w:t>
      </w:r>
    </w:p>
    <w:p w14:paraId="087F603B" w14:textId="09769FC4"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Use el Sistema Internacional como unidades primarias. Se pueden usar otras unidades como unidades secundarias (entre paréntesis). Esto se aplica a artículos sobre almacenamiento de datos. Por ejemplo, escriba “15 Gb/cm</w:t>
      </w:r>
      <w:r w:rsidRPr="0038005E">
        <w:rPr>
          <w:rFonts w:ascii="Arial" w:eastAsia="Arial" w:hAnsi="Arial" w:cs="Arial"/>
          <w:sz w:val="24"/>
          <w:szCs w:val="24"/>
          <w:vertAlign w:val="superscript"/>
          <w:lang w:val="es-ES"/>
        </w:rPr>
        <w:t>2</w:t>
      </w:r>
      <w:r w:rsidRPr="00FF2DE4">
        <w:rPr>
          <w:rFonts w:ascii="Arial" w:eastAsia="Arial" w:hAnsi="Arial" w:cs="Arial"/>
          <w:sz w:val="24"/>
          <w:szCs w:val="24"/>
          <w:lang w:val="es-ES"/>
        </w:rPr>
        <w:t xml:space="preserve"> (100 Gb/in</w:t>
      </w:r>
      <w:r w:rsidRPr="0038005E">
        <w:rPr>
          <w:rFonts w:ascii="Arial" w:eastAsia="Arial" w:hAnsi="Arial" w:cs="Arial"/>
          <w:sz w:val="24"/>
          <w:szCs w:val="24"/>
          <w:vertAlign w:val="superscript"/>
          <w:lang w:val="es-ES"/>
        </w:rPr>
        <w:t>2</w:t>
      </w:r>
      <w:r w:rsidRPr="00FF2DE4">
        <w:rPr>
          <w:rFonts w:ascii="Arial" w:eastAsia="Arial" w:hAnsi="Arial" w:cs="Arial"/>
          <w:sz w:val="24"/>
          <w:szCs w:val="24"/>
          <w:lang w:val="es-ES"/>
        </w:rPr>
        <w:t xml:space="preserve">).” Se considera una excepción cuando las unidades inglesas se usan como identificadores comerciales, como “unidad de disco de 3.5 pulgadas.” Evite mezclar unidades del Sistema Internacional con el Sistema Cegesimal, tales como corriente en amperios y campo magnético </w:t>
      </w:r>
      <w:r w:rsidR="00053E88" w:rsidRPr="00FF2DE4">
        <w:rPr>
          <w:rFonts w:ascii="Arial" w:eastAsia="Arial" w:hAnsi="Arial" w:cs="Arial"/>
          <w:sz w:val="24"/>
          <w:szCs w:val="24"/>
          <w:lang w:val="es-ES"/>
        </w:rPr>
        <w:t>en oersteds</w:t>
      </w:r>
      <w:r w:rsidRPr="00FF2DE4">
        <w:rPr>
          <w:rFonts w:ascii="Arial" w:eastAsia="Arial" w:hAnsi="Arial" w:cs="Arial"/>
          <w:sz w:val="24"/>
          <w:szCs w:val="24"/>
          <w:lang w:val="es-ES"/>
        </w:rPr>
        <w:t xml:space="preserve">. Esto a menudo lleva a confusión porque las ecuaciones no son dimensionalmente equiparables. Si debe usar unidades mezcladas, especifique claramente las unidades para cada </w:t>
      </w:r>
      <w:r w:rsidR="00053E88" w:rsidRPr="00FF2DE4">
        <w:rPr>
          <w:rFonts w:ascii="Arial" w:eastAsia="Arial" w:hAnsi="Arial" w:cs="Arial"/>
          <w:sz w:val="24"/>
          <w:szCs w:val="24"/>
          <w:lang w:val="es-ES"/>
        </w:rPr>
        <w:t>cantidad en</w:t>
      </w:r>
      <w:r w:rsidRPr="00FF2DE4">
        <w:rPr>
          <w:rFonts w:ascii="Arial" w:eastAsia="Arial" w:hAnsi="Arial" w:cs="Arial"/>
          <w:sz w:val="24"/>
          <w:szCs w:val="24"/>
          <w:lang w:val="es-ES"/>
        </w:rPr>
        <w:t xml:space="preserve"> la ecuación. La unidad </w:t>
      </w:r>
      <w:r w:rsidRPr="00FF2DE4">
        <w:rPr>
          <w:rFonts w:ascii="Arial" w:eastAsia="Arial" w:hAnsi="Arial" w:cs="Arial"/>
          <w:sz w:val="24"/>
          <w:szCs w:val="24"/>
          <w:lang w:val="es-ES"/>
        </w:rPr>
        <w:lastRenderedPageBreak/>
        <w:t xml:space="preserve">en el Sistema Internacional para la fuerza del campo magnético H es A/m. Sin embargo, si desea utilizar unidades de T, o bien refiérase a densidad de flujo magnético B o fuerza del campo magnético simbolizado como µ0H. Utilice el punto centrado para separar unidades </w:t>
      </w:r>
      <w:r w:rsidR="00053E88" w:rsidRPr="00FF2DE4">
        <w:rPr>
          <w:rFonts w:ascii="Arial" w:eastAsia="Arial" w:hAnsi="Arial" w:cs="Arial"/>
          <w:sz w:val="24"/>
          <w:szCs w:val="24"/>
          <w:lang w:val="es-ES"/>
        </w:rPr>
        <w:t>compuestas, es</w:t>
      </w:r>
      <w:r w:rsidRPr="00FF2DE4">
        <w:rPr>
          <w:rFonts w:ascii="Arial" w:eastAsia="Arial" w:hAnsi="Arial" w:cs="Arial"/>
          <w:sz w:val="24"/>
          <w:szCs w:val="24"/>
          <w:lang w:val="es-ES"/>
        </w:rPr>
        <w:t xml:space="preserve"> decir, “A·m</w:t>
      </w:r>
      <w:r w:rsidRPr="00053E88">
        <w:rPr>
          <w:rFonts w:ascii="Arial" w:eastAsia="Arial" w:hAnsi="Arial" w:cs="Arial"/>
          <w:sz w:val="24"/>
          <w:szCs w:val="24"/>
          <w:vertAlign w:val="superscript"/>
          <w:lang w:val="es-ES"/>
        </w:rPr>
        <w:t>2</w:t>
      </w:r>
      <w:r w:rsidR="00480EE9">
        <w:rPr>
          <w:rFonts w:ascii="Arial" w:eastAsia="Arial" w:hAnsi="Arial" w:cs="Arial"/>
          <w:sz w:val="24"/>
          <w:szCs w:val="24"/>
          <w:lang w:val="es-ES"/>
        </w:rPr>
        <w:t>.”</w:t>
      </w:r>
    </w:p>
    <w:p w14:paraId="7CF94070" w14:textId="3A7BD138" w:rsidR="00FF2DE4" w:rsidRPr="00053E88" w:rsidRDefault="00FF2DE4" w:rsidP="00263127">
      <w:pPr>
        <w:pStyle w:val="Prrafodelista"/>
        <w:numPr>
          <w:ilvl w:val="2"/>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Abreviaturas y Acrónimos </w:t>
      </w:r>
    </w:p>
    <w:p w14:paraId="012A0F90" w14:textId="77777777"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Defina las abreviaturas y acrónimos la primera vez que sean utilizadas en el texto. Evite emplear abreviaturas en el título, salvo que resulte imprescindible. </w:t>
      </w:r>
    </w:p>
    <w:p w14:paraId="34FCAC29" w14:textId="3A8C4608" w:rsidR="00FF2DE4" w:rsidRPr="00053E88" w:rsidRDefault="00FF2DE4" w:rsidP="00263127">
      <w:pPr>
        <w:pStyle w:val="Prrafodelista"/>
        <w:numPr>
          <w:ilvl w:val="0"/>
          <w:numId w:val="3"/>
        </w:numPr>
        <w:spacing w:line="480" w:lineRule="auto"/>
        <w:rPr>
          <w:rFonts w:ascii="Arial" w:eastAsia="Arial" w:hAnsi="Arial" w:cs="Arial"/>
          <w:b/>
          <w:sz w:val="24"/>
          <w:szCs w:val="24"/>
          <w:lang w:val="es-ES"/>
        </w:rPr>
      </w:pPr>
      <w:r w:rsidRPr="00053E88">
        <w:rPr>
          <w:rFonts w:ascii="Arial" w:eastAsia="Arial" w:hAnsi="Arial" w:cs="Arial"/>
          <w:b/>
          <w:sz w:val="24"/>
          <w:szCs w:val="24"/>
          <w:lang w:val="es-ES"/>
        </w:rPr>
        <w:t xml:space="preserve">Conclusiones </w:t>
      </w:r>
    </w:p>
    <w:p w14:paraId="5C657590" w14:textId="563FD58D"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El seguimiento de las normas indicadas permitirá que su trabajo no sólo se destaque por su contenido, sino que también</w:t>
      </w:r>
      <w:r w:rsidR="0038005E">
        <w:rPr>
          <w:rFonts w:ascii="Arial" w:eastAsia="Arial" w:hAnsi="Arial" w:cs="Arial"/>
          <w:sz w:val="24"/>
          <w:szCs w:val="24"/>
          <w:lang w:val="es-ES"/>
        </w:rPr>
        <w:t xml:space="preserve"> resulte visualmente atractivo.</w:t>
      </w:r>
    </w:p>
    <w:p w14:paraId="52682C07" w14:textId="77777777" w:rsidR="00FF2DE4" w:rsidRPr="00053E88" w:rsidRDefault="00FF2DE4" w:rsidP="00263127">
      <w:pPr>
        <w:spacing w:line="480" w:lineRule="auto"/>
        <w:rPr>
          <w:rFonts w:ascii="Arial" w:eastAsia="Arial" w:hAnsi="Arial" w:cs="Arial"/>
          <w:b/>
          <w:sz w:val="24"/>
          <w:szCs w:val="24"/>
          <w:lang w:val="es-ES"/>
        </w:rPr>
      </w:pPr>
      <w:commentRangeStart w:id="8"/>
      <w:r w:rsidRPr="00053E88">
        <w:rPr>
          <w:rFonts w:ascii="Arial" w:eastAsia="Arial" w:hAnsi="Arial" w:cs="Arial"/>
          <w:b/>
          <w:sz w:val="24"/>
          <w:szCs w:val="24"/>
          <w:lang w:val="es-ES"/>
        </w:rPr>
        <w:t xml:space="preserve">Reconocimientos </w:t>
      </w:r>
      <w:commentRangeEnd w:id="8"/>
      <w:r w:rsidR="00263127">
        <w:rPr>
          <w:rStyle w:val="Refdecomentario"/>
        </w:rPr>
        <w:commentReference w:id="8"/>
      </w:r>
    </w:p>
    <w:p w14:paraId="016DE349" w14:textId="77777777" w:rsidR="00FF2DE4" w:rsidRP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Si los hay, deberán ubicarse al final del trabajo, justo antes de las referencias. Se indica la entidad que patrocina la investigación, o donde se implementó el producto de la investigación: modelo, software, prototipo, simulación; o la entidad, empresa o grupo de investigación de la cual es producto final este artículo. Esta sección no llevará numeración.</w:t>
      </w:r>
    </w:p>
    <w:p w14:paraId="11A89C83" w14:textId="77777777" w:rsidR="00FF2DE4" w:rsidRPr="00053E88" w:rsidRDefault="00FF2DE4" w:rsidP="00263127">
      <w:pPr>
        <w:spacing w:line="480" w:lineRule="auto"/>
        <w:rPr>
          <w:rFonts w:ascii="Arial" w:eastAsia="Arial" w:hAnsi="Arial" w:cs="Arial"/>
          <w:b/>
          <w:sz w:val="24"/>
          <w:szCs w:val="24"/>
          <w:lang w:val="es-ES"/>
        </w:rPr>
      </w:pPr>
      <w:commentRangeStart w:id="9"/>
      <w:r w:rsidRPr="00053E88">
        <w:rPr>
          <w:rFonts w:ascii="Arial" w:eastAsia="Arial" w:hAnsi="Arial" w:cs="Arial"/>
          <w:b/>
          <w:sz w:val="24"/>
          <w:szCs w:val="24"/>
          <w:lang w:val="es-ES"/>
        </w:rPr>
        <w:t xml:space="preserve">Referencias </w:t>
      </w:r>
      <w:commentRangeEnd w:id="9"/>
      <w:r w:rsidR="00263127">
        <w:rPr>
          <w:rStyle w:val="Refdecomentario"/>
        </w:rPr>
        <w:commentReference w:id="9"/>
      </w:r>
    </w:p>
    <w:p w14:paraId="0C890591" w14:textId="6550B2C4" w:rsidR="00FF2DE4" w:rsidRDefault="00FF2DE4" w:rsidP="00FF2DE4">
      <w:pPr>
        <w:spacing w:before="0" w:after="0" w:line="480" w:lineRule="auto"/>
        <w:rPr>
          <w:rFonts w:ascii="Arial" w:eastAsia="Arial" w:hAnsi="Arial" w:cs="Arial"/>
          <w:sz w:val="24"/>
          <w:szCs w:val="24"/>
          <w:lang w:val="es-ES"/>
        </w:rPr>
      </w:pPr>
      <w:r w:rsidRPr="00FF2DE4">
        <w:rPr>
          <w:rFonts w:ascii="Arial" w:eastAsia="Arial" w:hAnsi="Arial" w:cs="Arial"/>
          <w:sz w:val="24"/>
          <w:szCs w:val="24"/>
          <w:lang w:val="es-ES"/>
        </w:rPr>
        <w:t xml:space="preserve">La utilización de referencias bibliográficas debe hacerse de forma numerada en el orden en que las fuentes van siendo citadas en el texto, así: [1], cuando se utilizan varias fuentes consecutivas se presenta [1-9], no consecutivas [1,2,9]. Si se utiliza de nuevo la misma fuente en otra parte del documento, se conserva el número asignado inicialmente. En la bibliografía las referencias se listan según el orden de aparición en el texto. </w:t>
      </w:r>
      <w:r w:rsidR="0038005E">
        <w:rPr>
          <w:rFonts w:ascii="Arial" w:eastAsia="Arial" w:hAnsi="Arial" w:cs="Arial"/>
          <w:sz w:val="24"/>
          <w:szCs w:val="24"/>
          <w:lang w:val="es-ES"/>
        </w:rPr>
        <w:t xml:space="preserve">Todas las referencias utilizadas deben estar en el texto y en las referencias en </w:t>
      </w:r>
      <w:r w:rsidRPr="00FF2DE4">
        <w:rPr>
          <w:rFonts w:ascii="Arial" w:eastAsia="Arial" w:hAnsi="Arial" w:cs="Arial"/>
          <w:sz w:val="24"/>
          <w:szCs w:val="24"/>
          <w:lang w:val="es-ES"/>
        </w:rPr>
        <w:t>el fo</w:t>
      </w:r>
      <w:r w:rsidR="0038005E">
        <w:rPr>
          <w:rFonts w:ascii="Arial" w:eastAsia="Arial" w:hAnsi="Arial" w:cs="Arial"/>
          <w:sz w:val="24"/>
          <w:szCs w:val="24"/>
          <w:lang w:val="es-ES"/>
        </w:rPr>
        <w:t>rmato estándar de IEEE</w:t>
      </w:r>
      <w:r w:rsidRPr="00FF2DE4">
        <w:rPr>
          <w:rFonts w:ascii="Arial" w:eastAsia="Arial" w:hAnsi="Arial" w:cs="Arial"/>
          <w:sz w:val="24"/>
          <w:szCs w:val="24"/>
          <w:lang w:val="es-ES"/>
        </w:rPr>
        <w:t xml:space="preserve">. Todas las referencias deben ser documentos accesibles públicamente. </w:t>
      </w:r>
      <w:r w:rsidR="0038005E">
        <w:rPr>
          <w:rFonts w:ascii="Arial" w:eastAsia="Arial" w:hAnsi="Arial" w:cs="Arial"/>
          <w:sz w:val="24"/>
          <w:szCs w:val="24"/>
          <w:lang w:val="es-ES"/>
        </w:rPr>
        <w:t xml:space="preserve">Indique la URL de todas las </w:t>
      </w:r>
      <w:r w:rsidR="0038005E">
        <w:rPr>
          <w:rFonts w:ascii="Arial" w:eastAsia="Arial" w:hAnsi="Arial" w:cs="Arial"/>
          <w:sz w:val="24"/>
          <w:szCs w:val="24"/>
          <w:lang w:val="es-ES"/>
        </w:rPr>
        <w:lastRenderedPageBreak/>
        <w:t xml:space="preserve">referencias que tengan. </w:t>
      </w:r>
      <w:r w:rsidRPr="00FF2DE4">
        <w:rPr>
          <w:rFonts w:ascii="Arial" w:eastAsia="Arial" w:hAnsi="Arial" w:cs="Arial"/>
          <w:sz w:val="24"/>
          <w:szCs w:val="24"/>
          <w:lang w:val="es-ES"/>
        </w:rPr>
        <w:t>Finalmente, note que el título de esta sección no lleva numeración. Siga la lista siguiente, omitiendo los subtítulos de publicaciones periódicas, capítulos de libro o libro, por ejemplo, pues sólo sirven de guía.</w:t>
      </w:r>
    </w:p>
    <w:p w14:paraId="0BC9BD6D" w14:textId="77777777" w:rsidR="009158A3" w:rsidRPr="00FF2DE4" w:rsidRDefault="009158A3" w:rsidP="009158A3">
      <w:pPr>
        <w:spacing w:before="0" w:after="0"/>
        <w:rPr>
          <w:rFonts w:ascii="Arial" w:eastAsia="Arial" w:hAnsi="Arial" w:cs="Arial"/>
          <w:sz w:val="24"/>
          <w:szCs w:val="24"/>
          <w:lang w:val="es-ES"/>
        </w:rPr>
      </w:pPr>
    </w:p>
    <w:p w14:paraId="7FA73316" w14:textId="77777777" w:rsidR="00FF2DE4" w:rsidRPr="009158A3" w:rsidRDefault="00FF2DE4" w:rsidP="00FF2DE4">
      <w:pPr>
        <w:spacing w:before="0" w:after="0" w:line="480" w:lineRule="auto"/>
        <w:rPr>
          <w:rFonts w:ascii="Arial" w:eastAsia="Arial" w:hAnsi="Arial" w:cs="Arial"/>
          <w:i/>
          <w:sz w:val="24"/>
          <w:szCs w:val="24"/>
          <w:lang w:val="es-ES"/>
        </w:rPr>
      </w:pPr>
      <w:commentRangeStart w:id="10"/>
      <w:r w:rsidRPr="009158A3">
        <w:rPr>
          <w:rFonts w:ascii="Arial" w:eastAsia="Arial" w:hAnsi="Arial" w:cs="Arial"/>
          <w:i/>
          <w:sz w:val="24"/>
          <w:szCs w:val="24"/>
          <w:lang w:val="es-ES"/>
        </w:rPr>
        <w:t>Publicaciones periódicas (Revistas)</w:t>
      </w:r>
      <w:commentRangeEnd w:id="10"/>
      <w:r w:rsidR="00263127">
        <w:rPr>
          <w:rStyle w:val="Refdecomentario"/>
        </w:rPr>
        <w:commentReference w:id="10"/>
      </w:r>
    </w:p>
    <w:p w14:paraId="4C5FC1A9" w14:textId="23D4F38B" w:rsidR="00FF2DE4" w:rsidRPr="005826F0" w:rsidRDefault="00053E88" w:rsidP="00053E88">
      <w:pPr>
        <w:spacing w:line="276" w:lineRule="auto"/>
        <w:ind w:left="851" w:hanging="851"/>
        <w:rPr>
          <w:rFonts w:ascii="Arial" w:eastAsia="Arial" w:hAnsi="Arial" w:cs="Arial"/>
          <w:sz w:val="24"/>
          <w:szCs w:val="24"/>
          <w:lang w:val="es-ES"/>
        </w:rPr>
      </w:pPr>
      <w:r>
        <w:rPr>
          <w:rFonts w:ascii="Arial" w:eastAsia="Arial" w:hAnsi="Arial" w:cs="Arial"/>
          <w:sz w:val="24"/>
          <w:szCs w:val="24"/>
          <w:lang w:val="es-ES"/>
        </w:rPr>
        <w:t>[1]</w:t>
      </w:r>
      <w:r>
        <w:rPr>
          <w:rFonts w:ascii="Arial" w:eastAsia="Arial" w:hAnsi="Arial" w:cs="Arial"/>
          <w:sz w:val="24"/>
          <w:szCs w:val="24"/>
          <w:lang w:val="es-ES"/>
        </w:rPr>
        <w:tab/>
      </w:r>
      <w:r w:rsidR="00FF2DE4" w:rsidRPr="00FF2DE4">
        <w:rPr>
          <w:rFonts w:ascii="Arial" w:eastAsia="Arial" w:hAnsi="Arial" w:cs="Arial"/>
          <w:sz w:val="24"/>
          <w:szCs w:val="24"/>
          <w:lang w:val="es-ES"/>
        </w:rPr>
        <w:t>Inicial primer nombre. Inicial Segundo Nombre. Primer apellido completo</w:t>
      </w:r>
      <w:r>
        <w:rPr>
          <w:rFonts w:ascii="Arial" w:eastAsia="Arial" w:hAnsi="Arial" w:cs="Arial"/>
          <w:sz w:val="24"/>
          <w:szCs w:val="24"/>
          <w:lang w:val="es-ES"/>
        </w:rPr>
        <w:t>-Segundo apellido completo</w:t>
      </w:r>
      <w:r w:rsidR="00FF2DE4" w:rsidRPr="00FF2DE4">
        <w:rPr>
          <w:rFonts w:ascii="Arial" w:eastAsia="Arial" w:hAnsi="Arial" w:cs="Arial"/>
          <w:sz w:val="24"/>
          <w:szCs w:val="24"/>
          <w:lang w:val="es-ES"/>
        </w:rPr>
        <w:t>,</w:t>
      </w:r>
      <w:r>
        <w:rPr>
          <w:rFonts w:ascii="Arial" w:eastAsia="Arial" w:hAnsi="Arial" w:cs="Arial"/>
          <w:sz w:val="24"/>
          <w:szCs w:val="24"/>
          <w:lang w:val="es-ES"/>
        </w:rPr>
        <w:t xml:space="preserve"> “Título Completo del Artículo”,</w:t>
      </w:r>
      <w:r w:rsidR="00FF2DE4" w:rsidRPr="00FF2DE4">
        <w:rPr>
          <w:rFonts w:ascii="Arial" w:eastAsia="Arial" w:hAnsi="Arial" w:cs="Arial"/>
          <w:sz w:val="24"/>
          <w:szCs w:val="24"/>
          <w:lang w:val="es-ES"/>
        </w:rPr>
        <w:t xml:space="preserve"> </w:t>
      </w:r>
      <w:r w:rsidR="00FF2DE4" w:rsidRPr="00053E88">
        <w:rPr>
          <w:rFonts w:ascii="Arial" w:eastAsia="Arial" w:hAnsi="Arial" w:cs="Arial"/>
          <w:i/>
          <w:sz w:val="24"/>
          <w:szCs w:val="24"/>
          <w:lang w:val="es-ES"/>
        </w:rPr>
        <w:t>Nombre de la Revista Periódica</w:t>
      </w:r>
      <w:r w:rsidR="00FF2DE4" w:rsidRPr="00FF2DE4">
        <w:rPr>
          <w:rFonts w:ascii="Arial" w:eastAsia="Arial" w:hAnsi="Arial" w:cs="Arial"/>
          <w:sz w:val="24"/>
          <w:szCs w:val="24"/>
          <w:lang w:val="es-ES"/>
        </w:rPr>
        <w:t>, volumen, número, pág</w:t>
      </w:r>
      <w:r w:rsidR="005826F0">
        <w:rPr>
          <w:rFonts w:ascii="Arial" w:eastAsia="Arial" w:hAnsi="Arial" w:cs="Arial"/>
          <w:sz w:val="24"/>
          <w:szCs w:val="24"/>
          <w:lang w:val="es-ES"/>
        </w:rPr>
        <w:t xml:space="preserve">inas, mes y año de publicación. </w:t>
      </w:r>
      <w:proofErr w:type="spellStart"/>
      <w:r w:rsidR="005826F0" w:rsidRPr="005826F0">
        <w:rPr>
          <w:rFonts w:ascii="Arial" w:eastAsia="Arial" w:hAnsi="Arial" w:cs="Arial"/>
          <w:sz w:val="24"/>
          <w:szCs w:val="24"/>
          <w:lang w:val="es-ES"/>
        </w:rPr>
        <w:t>doi</w:t>
      </w:r>
      <w:proofErr w:type="spellEnd"/>
      <w:r w:rsidR="005826F0" w:rsidRPr="005826F0">
        <w:rPr>
          <w:rFonts w:ascii="Arial" w:eastAsia="Arial" w:hAnsi="Arial" w:cs="Arial"/>
          <w:sz w:val="24"/>
          <w:szCs w:val="24"/>
          <w:lang w:val="es-ES"/>
        </w:rPr>
        <w:t>: XX.XXXX.XXX.123456</w:t>
      </w:r>
    </w:p>
    <w:p w14:paraId="1095552D" w14:textId="24FD1FEF" w:rsidR="00FF2DE4" w:rsidRPr="006010AC" w:rsidRDefault="00FF2DE4" w:rsidP="00053E88">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t xml:space="preserve">[2] </w:t>
      </w:r>
      <w:r w:rsidRPr="00FF2DE4">
        <w:rPr>
          <w:rFonts w:ascii="Arial" w:eastAsia="Arial" w:hAnsi="Arial" w:cs="Arial"/>
          <w:sz w:val="24"/>
          <w:szCs w:val="24"/>
          <w:lang w:val="es-ES"/>
        </w:rPr>
        <w:tab/>
        <w:t>D. Rairán</w:t>
      </w:r>
      <w:r w:rsidR="009158A3">
        <w:rPr>
          <w:rFonts w:ascii="Arial" w:eastAsia="Arial" w:hAnsi="Arial" w:cs="Arial"/>
          <w:sz w:val="24"/>
          <w:szCs w:val="24"/>
          <w:lang w:val="es-ES"/>
        </w:rPr>
        <w:t>-Antolines</w:t>
      </w:r>
      <w:r w:rsidRPr="00FF2DE4">
        <w:rPr>
          <w:rFonts w:ascii="Arial" w:eastAsia="Arial" w:hAnsi="Arial" w:cs="Arial"/>
          <w:sz w:val="24"/>
          <w:szCs w:val="24"/>
          <w:lang w:val="es-ES"/>
        </w:rPr>
        <w:t xml:space="preserve">, “Levitación Magnética”, </w:t>
      </w:r>
      <w:r w:rsidRPr="00617F83">
        <w:rPr>
          <w:rFonts w:ascii="Arial" w:eastAsia="Arial" w:hAnsi="Arial" w:cs="Arial"/>
          <w:i/>
          <w:sz w:val="24"/>
          <w:szCs w:val="24"/>
          <w:lang w:val="es-ES"/>
        </w:rPr>
        <w:t>Revista Tecnura</w:t>
      </w:r>
      <w:r w:rsidRPr="00FF2DE4">
        <w:rPr>
          <w:rFonts w:ascii="Arial" w:eastAsia="Arial" w:hAnsi="Arial" w:cs="Arial"/>
          <w:sz w:val="24"/>
          <w:szCs w:val="24"/>
          <w:lang w:val="es-ES"/>
        </w:rPr>
        <w:t xml:space="preserve">, vol. </w:t>
      </w:r>
      <w:r w:rsidR="00053E88" w:rsidRPr="00FF2DE4">
        <w:rPr>
          <w:rFonts w:ascii="Arial" w:eastAsia="Arial" w:hAnsi="Arial" w:cs="Arial"/>
          <w:sz w:val="24"/>
          <w:szCs w:val="24"/>
          <w:lang w:val="es-ES"/>
        </w:rPr>
        <w:t>2, no.</w:t>
      </w:r>
      <w:r w:rsidRPr="00FF2DE4">
        <w:rPr>
          <w:rFonts w:ascii="Arial" w:eastAsia="Arial" w:hAnsi="Arial" w:cs="Arial"/>
          <w:sz w:val="24"/>
          <w:szCs w:val="24"/>
          <w:lang w:val="es-ES"/>
        </w:rPr>
        <w:t xml:space="preserve"> </w:t>
      </w:r>
      <w:r w:rsidR="00053E88" w:rsidRPr="00FF2DE4">
        <w:rPr>
          <w:rFonts w:ascii="Arial" w:eastAsia="Arial" w:hAnsi="Arial" w:cs="Arial"/>
          <w:sz w:val="24"/>
          <w:szCs w:val="24"/>
          <w:lang w:val="es-ES"/>
        </w:rPr>
        <w:t>4, pp.</w:t>
      </w:r>
      <w:r w:rsidRPr="00FF2DE4">
        <w:rPr>
          <w:rFonts w:ascii="Arial" w:eastAsia="Arial" w:hAnsi="Arial" w:cs="Arial"/>
          <w:sz w:val="24"/>
          <w:szCs w:val="24"/>
          <w:lang w:val="es-ES"/>
        </w:rPr>
        <w:t xml:space="preserve"> 56-67, junio 2010.</w:t>
      </w:r>
      <w:r w:rsidR="005826F0">
        <w:rPr>
          <w:rFonts w:ascii="Arial" w:eastAsia="Arial" w:hAnsi="Arial" w:cs="Arial"/>
          <w:sz w:val="24"/>
          <w:szCs w:val="24"/>
          <w:lang w:val="es-ES"/>
        </w:rPr>
        <w:t xml:space="preserve"> </w:t>
      </w:r>
      <w:hyperlink r:id="rId13" w:history="1">
        <w:r w:rsidR="00617F83" w:rsidRPr="006010AC">
          <w:rPr>
            <w:rStyle w:val="Hipervnculo"/>
            <w:rFonts w:ascii="Arial" w:eastAsia="Arial" w:hAnsi="Arial" w:cs="Arial"/>
            <w:sz w:val="24"/>
            <w:szCs w:val="24"/>
          </w:rPr>
          <w:t>https://doi.org/10.14483/22487638.6071</w:t>
        </w:r>
      </w:hyperlink>
      <w:r w:rsidR="00617F83" w:rsidRPr="006010AC">
        <w:rPr>
          <w:rFonts w:ascii="Arial" w:eastAsia="Arial" w:hAnsi="Arial" w:cs="Arial"/>
          <w:sz w:val="24"/>
          <w:szCs w:val="24"/>
        </w:rPr>
        <w:t xml:space="preserve"> </w:t>
      </w:r>
    </w:p>
    <w:p w14:paraId="4BF15E96" w14:textId="7EBEDADF" w:rsidR="00FF2DE4" w:rsidRPr="00FF2DE4" w:rsidRDefault="00FF2DE4" w:rsidP="00053E88">
      <w:pPr>
        <w:spacing w:line="276" w:lineRule="auto"/>
        <w:ind w:left="851" w:hanging="851"/>
        <w:rPr>
          <w:rFonts w:ascii="Arial" w:eastAsia="Arial" w:hAnsi="Arial" w:cs="Arial"/>
          <w:sz w:val="24"/>
          <w:szCs w:val="24"/>
          <w:lang w:val="es-ES"/>
        </w:rPr>
      </w:pPr>
      <w:r w:rsidRPr="006010AC">
        <w:rPr>
          <w:rFonts w:ascii="Arial" w:eastAsia="Arial" w:hAnsi="Arial" w:cs="Arial"/>
          <w:sz w:val="24"/>
          <w:szCs w:val="24"/>
        </w:rPr>
        <w:t xml:space="preserve">[3] </w:t>
      </w:r>
      <w:r w:rsidRPr="006010AC">
        <w:rPr>
          <w:rFonts w:ascii="Arial" w:eastAsia="Arial" w:hAnsi="Arial" w:cs="Arial"/>
          <w:sz w:val="24"/>
          <w:szCs w:val="24"/>
        </w:rPr>
        <w:tab/>
        <w:t>R. E. Kalman, “New results in linear filtering and pre</w:t>
      </w:r>
      <w:r w:rsidR="00617F83" w:rsidRPr="006010AC">
        <w:rPr>
          <w:rFonts w:ascii="Arial" w:eastAsia="Arial" w:hAnsi="Arial" w:cs="Arial"/>
          <w:sz w:val="24"/>
          <w:szCs w:val="24"/>
        </w:rPr>
        <w:t xml:space="preserve">diction theory”, </w:t>
      </w:r>
      <w:r w:rsidR="00617F83" w:rsidRPr="006010AC">
        <w:rPr>
          <w:rFonts w:ascii="Arial" w:eastAsia="Arial" w:hAnsi="Arial" w:cs="Arial"/>
          <w:i/>
          <w:sz w:val="24"/>
          <w:szCs w:val="24"/>
        </w:rPr>
        <w:t>J. Basic Eng.</w:t>
      </w:r>
      <w:r w:rsidRPr="006010AC">
        <w:rPr>
          <w:rFonts w:ascii="Arial" w:eastAsia="Arial" w:hAnsi="Arial" w:cs="Arial"/>
          <w:sz w:val="24"/>
          <w:szCs w:val="24"/>
        </w:rPr>
        <w:t xml:space="preserve">, vol. 83, pp. 95-108, </w:t>
      </w:r>
      <w:proofErr w:type="spellStart"/>
      <w:r w:rsidR="00545DB3" w:rsidRPr="008268EC">
        <w:rPr>
          <w:rFonts w:ascii="Arial" w:eastAsia="Arial" w:hAnsi="Arial" w:cs="Arial"/>
          <w:sz w:val="24"/>
          <w:szCs w:val="24"/>
        </w:rPr>
        <w:t>marzo</w:t>
      </w:r>
      <w:proofErr w:type="spellEnd"/>
      <w:r w:rsidRPr="006010AC">
        <w:rPr>
          <w:rFonts w:ascii="Arial" w:eastAsia="Arial" w:hAnsi="Arial" w:cs="Arial"/>
          <w:sz w:val="24"/>
          <w:szCs w:val="24"/>
        </w:rPr>
        <w:t xml:space="preserve"> 2009.</w:t>
      </w:r>
      <w:r w:rsidR="005826F0" w:rsidRPr="006010AC">
        <w:rPr>
          <w:rFonts w:ascii="Arial" w:eastAsia="Arial" w:hAnsi="Arial" w:cs="Arial"/>
          <w:sz w:val="24"/>
          <w:szCs w:val="24"/>
        </w:rPr>
        <w:t xml:space="preserve"> </w:t>
      </w:r>
      <w:hyperlink r:id="rId14" w:history="1">
        <w:r w:rsidR="00617F83" w:rsidRPr="007A0575">
          <w:rPr>
            <w:rStyle w:val="Hipervnculo"/>
            <w:rFonts w:ascii="Arial" w:eastAsia="Arial" w:hAnsi="Arial" w:cs="Arial"/>
            <w:sz w:val="24"/>
            <w:szCs w:val="24"/>
            <w:lang w:val="es-ES"/>
          </w:rPr>
          <w:t>https://doi.org/10.1115/1.3658902</w:t>
        </w:r>
      </w:hyperlink>
      <w:r w:rsidR="00617F83">
        <w:rPr>
          <w:rFonts w:ascii="Arial" w:eastAsia="Arial" w:hAnsi="Arial" w:cs="Arial"/>
          <w:sz w:val="24"/>
          <w:szCs w:val="24"/>
          <w:lang w:val="es-ES"/>
        </w:rPr>
        <w:t xml:space="preserve"> </w:t>
      </w:r>
    </w:p>
    <w:p w14:paraId="05C68606" w14:textId="74F7E951" w:rsidR="00FF2DE4" w:rsidRPr="006010AC" w:rsidRDefault="00FF2DE4" w:rsidP="00053E88">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t>[4]</w:t>
      </w:r>
      <w:r w:rsidRPr="00FF2DE4">
        <w:rPr>
          <w:rFonts w:ascii="Arial" w:eastAsia="Arial" w:hAnsi="Arial" w:cs="Arial"/>
          <w:sz w:val="24"/>
          <w:szCs w:val="24"/>
          <w:lang w:val="es-ES"/>
        </w:rPr>
        <w:tab/>
        <w:t xml:space="preserve">F. Cancino y J. V. Lorenzo, “Técnicas de simulación y filtrado de ruido en señales de espectroscopia RMN mediante transformadas wavelets”, </w:t>
      </w:r>
      <w:r w:rsidRPr="00617F83">
        <w:rPr>
          <w:rFonts w:ascii="Arial" w:eastAsia="Arial" w:hAnsi="Arial" w:cs="Arial"/>
          <w:i/>
          <w:sz w:val="24"/>
          <w:szCs w:val="24"/>
          <w:lang w:val="es-ES"/>
        </w:rPr>
        <w:t>Revista Ingeniería</w:t>
      </w:r>
      <w:r w:rsidRPr="00FF2DE4">
        <w:rPr>
          <w:rFonts w:ascii="Arial" w:eastAsia="Arial" w:hAnsi="Arial" w:cs="Arial"/>
          <w:sz w:val="24"/>
          <w:szCs w:val="24"/>
          <w:lang w:val="es-ES"/>
        </w:rPr>
        <w:t xml:space="preserve">, </w:t>
      </w:r>
      <w:r w:rsidR="00C87F83">
        <w:rPr>
          <w:rFonts w:ascii="Arial" w:eastAsia="Arial" w:hAnsi="Arial" w:cs="Arial"/>
          <w:sz w:val="24"/>
          <w:szCs w:val="24"/>
          <w:lang w:val="es-ES"/>
        </w:rPr>
        <w:t>v</w:t>
      </w:r>
      <w:r w:rsidRPr="00FF2DE4">
        <w:rPr>
          <w:rFonts w:ascii="Arial" w:eastAsia="Arial" w:hAnsi="Arial" w:cs="Arial"/>
          <w:sz w:val="24"/>
          <w:szCs w:val="24"/>
          <w:lang w:val="es-ES"/>
        </w:rPr>
        <w:t>ol</w:t>
      </w:r>
      <w:r w:rsidR="00C87F83">
        <w:rPr>
          <w:rFonts w:ascii="Arial" w:eastAsia="Arial" w:hAnsi="Arial" w:cs="Arial"/>
          <w:sz w:val="24"/>
          <w:szCs w:val="24"/>
          <w:lang w:val="es-ES"/>
        </w:rPr>
        <w:t>.</w:t>
      </w:r>
      <w:r w:rsidRPr="00FF2DE4">
        <w:rPr>
          <w:rFonts w:ascii="Arial" w:eastAsia="Arial" w:hAnsi="Arial" w:cs="Arial"/>
          <w:sz w:val="24"/>
          <w:szCs w:val="24"/>
          <w:lang w:val="es-ES"/>
        </w:rPr>
        <w:t xml:space="preserve"> 6, Número 1, pp. 73-76, </w:t>
      </w:r>
      <w:r w:rsidR="00053E88" w:rsidRPr="00FF2DE4">
        <w:rPr>
          <w:rFonts w:ascii="Arial" w:eastAsia="Arial" w:hAnsi="Arial" w:cs="Arial"/>
          <w:sz w:val="24"/>
          <w:szCs w:val="24"/>
          <w:lang w:val="es-ES"/>
        </w:rPr>
        <w:t>diciembre</w:t>
      </w:r>
      <w:r w:rsidRPr="00FF2DE4">
        <w:rPr>
          <w:rFonts w:ascii="Arial" w:eastAsia="Arial" w:hAnsi="Arial" w:cs="Arial"/>
          <w:sz w:val="24"/>
          <w:szCs w:val="24"/>
          <w:lang w:val="es-ES"/>
        </w:rPr>
        <w:t xml:space="preserve"> 2001.</w:t>
      </w:r>
      <w:r w:rsidR="005826F0">
        <w:rPr>
          <w:rFonts w:ascii="Arial" w:eastAsia="Arial" w:hAnsi="Arial" w:cs="Arial"/>
          <w:sz w:val="24"/>
          <w:szCs w:val="24"/>
          <w:lang w:val="es-ES"/>
        </w:rPr>
        <w:t xml:space="preserve"> </w:t>
      </w:r>
      <w:hyperlink r:id="rId15" w:history="1">
        <w:r w:rsidR="00617F83" w:rsidRPr="006010AC">
          <w:rPr>
            <w:rStyle w:val="Hipervnculo"/>
            <w:rFonts w:ascii="Arial" w:eastAsia="Arial" w:hAnsi="Arial" w:cs="Arial"/>
            <w:sz w:val="24"/>
            <w:szCs w:val="24"/>
          </w:rPr>
          <w:t>https://doi.org/10.14483/23448393.1477</w:t>
        </w:r>
      </w:hyperlink>
      <w:r w:rsidR="00617F83" w:rsidRPr="006010AC">
        <w:rPr>
          <w:rFonts w:ascii="Arial" w:eastAsia="Arial" w:hAnsi="Arial" w:cs="Arial"/>
          <w:sz w:val="24"/>
          <w:szCs w:val="24"/>
        </w:rPr>
        <w:t xml:space="preserve"> </w:t>
      </w:r>
    </w:p>
    <w:p w14:paraId="2C104C61" w14:textId="15F1C3B3" w:rsidR="00FF2DE4" w:rsidRP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n-GB"/>
        </w:rPr>
        <w:t xml:space="preserve">[5] </w:t>
      </w:r>
      <w:r w:rsidRPr="00FF2DE4">
        <w:rPr>
          <w:rFonts w:ascii="Arial" w:eastAsia="Arial" w:hAnsi="Arial" w:cs="Arial"/>
          <w:sz w:val="24"/>
          <w:szCs w:val="24"/>
          <w:lang w:val="en-GB"/>
        </w:rPr>
        <w:tab/>
        <w:t xml:space="preserve">H. Eriksson y P. E. Danielsson, “Two problems on Boolean memories”, </w:t>
      </w:r>
      <w:r w:rsidRPr="007C4EDE">
        <w:rPr>
          <w:rFonts w:ascii="Arial" w:eastAsia="Arial" w:hAnsi="Arial" w:cs="Arial"/>
          <w:i/>
          <w:sz w:val="24"/>
          <w:szCs w:val="24"/>
          <w:lang w:val="en-GB"/>
        </w:rPr>
        <w:t xml:space="preserve">IEEE Trans. </w:t>
      </w:r>
      <w:r w:rsidRPr="007C4EDE">
        <w:rPr>
          <w:rFonts w:ascii="Arial" w:eastAsia="Arial" w:hAnsi="Arial" w:cs="Arial"/>
          <w:i/>
          <w:sz w:val="24"/>
          <w:szCs w:val="24"/>
          <w:lang w:val="es-ES"/>
        </w:rPr>
        <w:t>Electron. Devices</w:t>
      </w:r>
      <w:r w:rsidRPr="00FF2DE4">
        <w:rPr>
          <w:rFonts w:ascii="Arial" w:eastAsia="Arial" w:hAnsi="Arial" w:cs="Arial"/>
          <w:sz w:val="24"/>
          <w:szCs w:val="24"/>
          <w:lang w:val="es-ES"/>
        </w:rPr>
        <w:t xml:space="preserve">, vol. </w:t>
      </w:r>
      <w:r w:rsidR="00053E88" w:rsidRPr="00FF2DE4">
        <w:rPr>
          <w:rFonts w:ascii="Arial" w:eastAsia="Arial" w:hAnsi="Arial" w:cs="Arial"/>
          <w:sz w:val="24"/>
          <w:szCs w:val="24"/>
          <w:lang w:val="es-ES"/>
        </w:rPr>
        <w:t>11, pp.</w:t>
      </w:r>
      <w:r w:rsidRPr="00FF2DE4">
        <w:rPr>
          <w:rFonts w:ascii="Arial" w:eastAsia="Arial" w:hAnsi="Arial" w:cs="Arial"/>
          <w:sz w:val="24"/>
          <w:szCs w:val="24"/>
          <w:lang w:val="es-ES"/>
        </w:rPr>
        <w:t xml:space="preserve"> 32–33, </w:t>
      </w:r>
      <w:r w:rsidR="00053E88" w:rsidRPr="00FF2DE4">
        <w:rPr>
          <w:rFonts w:ascii="Arial" w:eastAsia="Arial" w:hAnsi="Arial" w:cs="Arial"/>
          <w:sz w:val="24"/>
          <w:szCs w:val="24"/>
          <w:lang w:val="es-ES"/>
        </w:rPr>
        <w:t>enero</w:t>
      </w:r>
      <w:r w:rsidRPr="00FF2DE4">
        <w:rPr>
          <w:rFonts w:ascii="Arial" w:eastAsia="Arial" w:hAnsi="Arial" w:cs="Arial"/>
          <w:sz w:val="24"/>
          <w:szCs w:val="24"/>
          <w:lang w:val="es-ES"/>
        </w:rPr>
        <w:t xml:space="preserve"> 2007.</w:t>
      </w:r>
      <w:r w:rsidR="005826F0">
        <w:rPr>
          <w:rFonts w:ascii="Arial" w:eastAsia="Arial" w:hAnsi="Arial" w:cs="Arial"/>
          <w:sz w:val="24"/>
          <w:szCs w:val="24"/>
          <w:lang w:val="es-ES"/>
        </w:rPr>
        <w:t xml:space="preserve"> </w:t>
      </w:r>
    </w:p>
    <w:p w14:paraId="084EE18F" w14:textId="2B93C01B" w:rsidR="00FF2DE4" w:rsidRPr="006010AC" w:rsidRDefault="00FF2DE4" w:rsidP="00053E88">
      <w:pPr>
        <w:spacing w:line="276" w:lineRule="auto"/>
        <w:ind w:left="851" w:hanging="851"/>
        <w:rPr>
          <w:rFonts w:ascii="Arial" w:eastAsia="Arial" w:hAnsi="Arial" w:cs="Arial"/>
          <w:sz w:val="24"/>
          <w:szCs w:val="24"/>
        </w:rPr>
      </w:pPr>
      <w:r w:rsidRPr="00FF2DE4">
        <w:rPr>
          <w:rFonts w:ascii="Arial" w:eastAsia="Arial" w:hAnsi="Arial" w:cs="Arial"/>
          <w:sz w:val="24"/>
          <w:szCs w:val="24"/>
          <w:lang w:val="es-ES"/>
        </w:rPr>
        <w:t>[6]</w:t>
      </w:r>
      <w:r w:rsidRPr="00FF2DE4">
        <w:rPr>
          <w:rFonts w:ascii="Arial" w:eastAsia="Arial" w:hAnsi="Arial" w:cs="Arial"/>
          <w:sz w:val="24"/>
          <w:szCs w:val="24"/>
          <w:lang w:val="es-ES"/>
        </w:rPr>
        <w:tab/>
        <w:t>E. Camargo</w:t>
      </w:r>
      <w:r w:rsidR="009158A3">
        <w:rPr>
          <w:rFonts w:ascii="Arial" w:eastAsia="Arial" w:hAnsi="Arial" w:cs="Arial"/>
          <w:sz w:val="24"/>
          <w:szCs w:val="24"/>
          <w:lang w:val="es-ES"/>
        </w:rPr>
        <w:t>-Casallas,</w:t>
      </w:r>
      <w:r w:rsidRPr="00FF2DE4">
        <w:rPr>
          <w:rFonts w:ascii="Arial" w:eastAsia="Arial" w:hAnsi="Arial" w:cs="Arial"/>
          <w:sz w:val="24"/>
          <w:szCs w:val="24"/>
          <w:lang w:val="es-ES"/>
        </w:rPr>
        <w:t xml:space="preserve"> et al., “Control vectorial de</w:t>
      </w:r>
      <w:r w:rsidR="009158A3">
        <w:rPr>
          <w:rFonts w:ascii="Arial" w:eastAsia="Arial" w:hAnsi="Arial" w:cs="Arial"/>
          <w:sz w:val="24"/>
          <w:szCs w:val="24"/>
          <w:lang w:val="es-ES"/>
        </w:rPr>
        <w:t xml:space="preserve"> motores de inducción”, </w:t>
      </w:r>
      <w:r w:rsidR="008F44ED">
        <w:rPr>
          <w:rFonts w:ascii="Arial" w:eastAsia="Arial" w:hAnsi="Arial" w:cs="Arial"/>
          <w:i/>
          <w:sz w:val="24"/>
          <w:szCs w:val="24"/>
          <w:lang w:val="es-ES"/>
        </w:rPr>
        <w:t>Visión Electrónica</w:t>
      </w:r>
      <w:r w:rsidR="009158A3">
        <w:rPr>
          <w:rFonts w:ascii="Arial" w:eastAsia="Arial" w:hAnsi="Arial" w:cs="Arial"/>
          <w:sz w:val="24"/>
          <w:szCs w:val="24"/>
          <w:lang w:val="es-ES"/>
        </w:rPr>
        <w:t>, vol. 4, no.</w:t>
      </w:r>
      <w:r w:rsidR="008F44ED">
        <w:rPr>
          <w:rFonts w:ascii="Arial" w:eastAsia="Arial" w:hAnsi="Arial" w:cs="Arial"/>
          <w:sz w:val="24"/>
          <w:szCs w:val="24"/>
          <w:lang w:val="es-ES"/>
        </w:rPr>
        <w:t xml:space="preserve"> 2, </w:t>
      </w:r>
      <w:r w:rsidR="008F44ED" w:rsidRPr="00FF2DE4">
        <w:rPr>
          <w:rFonts w:ascii="Arial" w:eastAsia="Arial" w:hAnsi="Arial" w:cs="Arial"/>
          <w:sz w:val="24"/>
          <w:szCs w:val="24"/>
          <w:lang w:val="es-ES"/>
        </w:rPr>
        <w:t>pp. 97-105</w:t>
      </w:r>
      <w:r w:rsidR="008F44ED">
        <w:rPr>
          <w:rFonts w:ascii="Arial" w:eastAsia="Arial" w:hAnsi="Arial" w:cs="Arial"/>
          <w:sz w:val="24"/>
          <w:szCs w:val="24"/>
          <w:lang w:val="es-ES"/>
        </w:rPr>
        <w:t xml:space="preserve">, </w:t>
      </w:r>
      <w:r w:rsidR="00545DB3">
        <w:rPr>
          <w:rFonts w:ascii="Arial" w:eastAsia="Arial" w:hAnsi="Arial" w:cs="Arial"/>
          <w:sz w:val="24"/>
          <w:szCs w:val="24"/>
          <w:lang w:val="es-ES"/>
        </w:rPr>
        <w:t>j</w:t>
      </w:r>
      <w:r w:rsidR="008F44ED">
        <w:rPr>
          <w:rFonts w:ascii="Arial" w:eastAsia="Arial" w:hAnsi="Arial" w:cs="Arial"/>
          <w:sz w:val="24"/>
          <w:szCs w:val="24"/>
          <w:lang w:val="es-ES"/>
        </w:rPr>
        <w:t>ulio 2010</w:t>
      </w:r>
      <w:r w:rsidRPr="00FF2DE4">
        <w:rPr>
          <w:rFonts w:ascii="Arial" w:eastAsia="Arial" w:hAnsi="Arial" w:cs="Arial"/>
          <w:sz w:val="24"/>
          <w:szCs w:val="24"/>
          <w:lang w:val="es-ES"/>
        </w:rPr>
        <w:t>.</w:t>
      </w:r>
      <w:r w:rsidR="005826F0">
        <w:rPr>
          <w:rFonts w:ascii="Arial" w:eastAsia="Arial" w:hAnsi="Arial" w:cs="Arial"/>
          <w:sz w:val="24"/>
          <w:szCs w:val="24"/>
          <w:lang w:val="es-ES"/>
        </w:rPr>
        <w:t xml:space="preserve"> </w:t>
      </w:r>
      <w:hyperlink r:id="rId16" w:history="1">
        <w:r w:rsidR="008F44ED" w:rsidRPr="006010AC">
          <w:rPr>
            <w:rStyle w:val="Hipervnculo"/>
            <w:rFonts w:ascii="Arial" w:eastAsia="Arial" w:hAnsi="Arial" w:cs="Arial"/>
            <w:sz w:val="24"/>
            <w:szCs w:val="24"/>
          </w:rPr>
          <w:t>https://doi.org/10.14483/22484728.281</w:t>
        </w:r>
      </w:hyperlink>
      <w:r w:rsidR="008F44ED" w:rsidRPr="006010AC">
        <w:rPr>
          <w:rFonts w:ascii="Arial" w:eastAsia="Arial" w:hAnsi="Arial" w:cs="Arial"/>
          <w:sz w:val="24"/>
          <w:szCs w:val="24"/>
        </w:rPr>
        <w:t xml:space="preserve"> </w:t>
      </w:r>
    </w:p>
    <w:p w14:paraId="552FE6E4" w14:textId="4C7EC056" w:rsidR="00FF2DE4" w:rsidRPr="00FF2DE4" w:rsidRDefault="00053E88" w:rsidP="00053E88">
      <w:pPr>
        <w:spacing w:line="276" w:lineRule="auto"/>
        <w:ind w:left="851" w:hanging="851"/>
        <w:rPr>
          <w:rFonts w:ascii="Arial" w:eastAsia="Arial" w:hAnsi="Arial" w:cs="Arial"/>
          <w:sz w:val="24"/>
          <w:szCs w:val="24"/>
          <w:lang w:val="en-GB"/>
        </w:rPr>
      </w:pPr>
      <w:r>
        <w:rPr>
          <w:rFonts w:ascii="Arial" w:eastAsia="Arial" w:hAnsi="Arial" w:cs="Arial"/>
          <w:sz w:val="24"/>
          <w:szCs w:val="24"/>
          <w:lang w:val="en-GB"/>
        </w:rPr>
        <w:t xml:space="preserve">[7] </w:t>
      </w:r>
      <w:r>
        <w:rPr>
          <w:rFonts w:ascii="Arial" w:eastAsia="Arial" w:hAnsi="Arial" w:cs="Arial"/>
          <w:sz w:val="24"/>
          <w:szCs w:val="24"/>
          <w:lang w:val="en-GB"/>
        </w:rPr>
        <w:tab/>
      </w:r>
      <w:r w:rsidR="00FF2DE4" w:rsidRPr="00FF2DE4">
        <w:rPr>
          <w:rFonts w:ascii="Arial" w:eastAsia="Arial" w:hAnsi="Arial" w:cs="Arial"/>
          <w:sz w:val="24"/>
          <w:szCs w:val="24"/>
          <w:lang w:val="en-GB"/>
        </w:rPr>
        <w:t>L. T. Wu. et al., “Real-time analytic sensitivity method fo</w:t>
      </w:r>
      <w:r w:rsidR="008268EC">
        <w:rPr>
          <w:rFonts w:ascii="Arial" w:eastAsia="Arial" w:hAnsi="Arial" w:cs="Arial"/>
          <w:sz w:val="24"/>
          <w:szCs w:val="24"/>
          <w:lang w:val="en-GB"/>
        </w:rPr>
        <w:t xml:space="preserve">r transient security assessment </w:t>
      </w:r>
      <w:r w:rsidR="00FF2DE4" w:rsidRPr="00FF2DE4">
        <w:rPr>
          <w:rFonts w:ascii="Arial" w:eastAsia="Arial" w:hAnsi="Arial" w:cs="Arial"/>
          <w:sz w:val="24"/>
          <w:szCs w:val="24"/>
          <w:lang w:val="en-GB"/>
        </w:rPr>
        <w:t xml:space="preserve">and prevent control”, </w:t>
      </w:r>
      <w:r w:rsidR="00FF2DE4" w:rsidRPr="008F44ED">
        <w:rPr>
          <w:rFonts w:ascii="Arial" w:eastAsia="Arial" w:hAnsi="Arial" w:cs="Arial"/>
          <w:i/>
          <w:sz w:val="24"/>
          <w:szCs w:val="24"/>
          <w:lang w:val="en-GB"/>
        </w:rPr>
        <w:t>Proc. Inst. Elect. Eng.</w:t>
      </w:r>
      <w:r w:rsidR="00545DB3">
        <w:rPr>
          <w:rFonts w:ascii="Arial" w:eastAsia="Arial" w:hAnsi="Arial" w:cs="Arial"/>
          <w:sz w:val="24"/>
          <w:szCs w:val="24"/>
          <w:lang w:val="en-GB"/>
        </w:rPr>
        <w:t xml:space="preserve">, vol. 135, pp. 107-117, </w:t>
      </w:r>
      <w:proofErr w:type="spellStart"/>
      <w:r w:rsidR="00545DB3" w:rsidRPr="008268EC">
        <w:rPr>
          <w:rFonts w:ascii="Arial" w:eastAsia="Arial" w:hAnsi="Arial" w:cs="Arial"/>
          <w:sz w:val="24"/>
          <w:szCs w:val="24"/>
        </w:rPr>
        <w:t>junio</w:t>
      </w:r>
      <w:proofErr w:type="spellEnd"/>
      <w:r w:rsidR="008F44ED">
        <w:rPr>
          <w:rFonts w:ascii="Arial" w:eastAsia="Arial" w:hAnsi="Arial" w:cs="Arial"/>
          <w:sz w:val="24"/>
          <w:szCs w:val="24"/>
          <w:lang w:val="en-GB"/>
        </w:rPr>
        <w:t xml:space="preserve"> </w:t>
      </w:r>
      <w:r w:rsidR="00FF2DE4" w:rsidRPr="00FF2DE4">
        <w:rPr>
          <w:rFonts w:ascii="Arial" w:eastAsia="Arial" w:hAnsi="Arial" w:cs="Arial"/>
          <w:sz w:val="24"/>
          <w:szCs w:val="24"/>
          <w:lang w:val="en-GB"/>
        </w:rPr>
        <w:t>2008.</w:t>
      </w:r>
    </w:p>
    <w:p w14:paraId="29B99EA8" w14:textId="5955DE58" w:rsidR="00FF2DE4" w:rsidRPr="006010AC" w:rsidRDefault="00053E88" w:rsidP="00053E88">
      <w:pPr>
        <w:spacing w:line="276" w:lineRule="auto"/>
        <w:ind w:left="851" w:hanging="851"/>
        <w:rPr>
          <w:rFonts w:ascii="Arial" w:eastAsia="Arial" w:hAnsi="Arial" w:cs="Arial"/>
          <w:sz w:val="24"/>
          <w:szCs w:val="24"/>
          <w:lang w:val="fr-FR"/>
        </w:rPr>
      </w:pPr>
      <w:r>
        <w:rPr>
          <w:rFonts w:ascii="Arial" w:eastAsia="Arial" w:hAnsi="Arial" w:cs="Arial"/>
          <w:sz w:val="24"/>
          <w:szCs w:val="24"/>
          <w:lang w:val="en-GB"/>
        </w:rPr>
        <w:t>[8]</w:t>
      </w:r>
      <w:r>
        <w:rPr>
          <w:rFonts w:ascii="Arial" w:eastAsia="Arial" w:hAnsi="Arial" w:cs="Arial"/>
          <w:sz w:val="24"/>
          <w:szCs w:val="24"/>
          <w:lang w:val="en-GB"/>
        </w:rPr>
        <w:tab/>
      </w:r>
      <w:r w:rsidR="008F44ED">
        <w:rPr>
          <w:rFonts w:ascii="Arial" w:eastAsia="Arial" w:hAnsi="Arial" w:cs="Arial"/>
          <w:sz w:val="24"/>
          <w:szCs w:val="24"/>
          <w:lang w:val="en-GB"/>
        </w:rPr>
        <w:t>J. E. Harmon,</w:t>
      </w:r>
      <w:r w:rsidR="00FF2DE4" w:rsidRPr="00FF2DE4">
        <w:rPr>
          <w:rFonts w:ascii="Arial" w:eastAsia="Arial" w:hAnsi="Arial" w:cs="Arial"/>
          <w:sz w:val="24"/>
          <w:szCs w:val="24"/>
          <w:lang w:val="en-GB"/>
        </w:rPr>
        <w:t xml:space="preserve"> “The Structure of Scientific and Engineering Papers: A Historical Perspective”, </w:t>
      </w:r>
      <w:r w:rsidR="00FF2DE4" w:rsidRPr="008F44ED">
        <w:rPr>
          <w:rFonts w:ascii="Arial" w:eastAsia="Arial" w:hAnsi="Arial" w:cs="Arial"/>
          <w:i/>
          <w:sz w:val="24"/>
          <w:szCs w:val="24"/>
          <w:lang w:val="en-GB"/>
        </w:rPr>
        <w:t xml:space="preserve">IEEE Trans. </w:t>
      </w:r>
      <w:r w:rsidR="00FF2DE4" w:rsidRPr="006010AC">
        <w:rPr>
          <w:rFonts w:ascii="Arial" w:eastAsia="Arial" w:hAnsi="Arial" w:cs="Arial"/>
          <w:i/>
          <w:sz w:val="24"/>
          <w:szCs w:val="24"/>
          <w:lang w:val="fr-FR"/>
        </w:rPr>
        <w:t>On Profession</w:t>
      </w:r>
      <w:r w:rsidR="008F44ED" w:rsidRPr="006010AC">
        <w:rPr>
          <w:rFonts w:ascii="Arial" w:eastAsia="Arial" w:hAnsi="Arial" w:cs="Arial"/>
          <w:i/>
          <w:sz w:val="24"/>
          <w:szCs w:val="24"/>
          <w:lang w:val="fr-FR"/>
        </w:rPr>
        <w:t>al Communication</w:t>
      </w:r>
      <w:r w:rsidR="00A641F6" w:rsidRPr="006010AC">
        <w:rPr>
          <w:rFonts w:ascii="Arial" w:eastAsia="Arial" w:hAnsi="Arial" w:cs="Arial"/>
          <w:sz w:val="24"/>
          <w:szCs w:val="24"/>
          <w:lang w:val="fr-FR"/>
        </w:rPr>
        <w:t>, vol. 32, n</w:t>
      </w:r>
      <w:r w:rsidR="008F44ED" w:rsidRPr="006010AC">
        <w:rPr>
          <w:rFonts w:ascii="Arial" w:eastAsia="Arial" w:hAnsi="Arial" w:cs="Arial"/>
          <w:sz w:val="24"/>
          <w:szCs w:val="24"/>
          <w:lang w:val="fr-FR"/>
        </w:rPr>
        <w:t xml:space="preserve">o. 3, pp. 132-138, </w:t>
      </w:r>
      <w:r w:rsidR="00545DB3" w:rsidRPr="006010AC">
        <w:rPr>
          <w:rFonts w:ascii="Arial" w:eastAsia="Arial" w:hAnsi="Arial" w:cs="Arial"/>
          <w:sz w:val="24"/>
          <w:szCs w:val="24"/>
          <w:lang w:val="fr-FR"/>
        </w:rPr>
        <w:t>septiembre</w:t>
      </w:r>
      <w:r w:rsidR="008F44ED" w:rsidRPr="006010AC">
        <w:rPr>
          <w:rFonts w:ascii="Arial" w:eastAsia="Arial" w:hAnsi="Arial" w:cs="Arial"/>
          <w:sz w:val="24"/>
          <w:szCs w:val="24"/>
          <w:lang w:val="fr-FR"/>
        </w:rPr>
        <w:t xml:space="preserve"> 198</w:t>
      </w:r>
      <w:r w:rsidR="00FF2DE4" w:rsidRPr="006010AC">
        <w:rPr>
          <w:rFonts w:ascii="Arial" w:eastAsia="Arial" w:hAnsi="Arial" w:cs="Arial"/>
          <w:sz w:val="24"/>
          <w:szCs w:val="24"/>
          <w:lang w:val="fr-FR"/>
        </w:rPr>
        <w:t>9.</w:t>
      </w:r>
      <w:r w:rsidR="005826F0" w:rsidRPr="006010AC">
        <w:rPr>
          <w:rFonts w:ascii="Arial" w:eastAsia="Arial" w:hAnsi="Arial" w:cs="Arial"/>
          <w:sz w:val="24"/>
          <w:szCs w:val="24"/>
          <w:lang w:val="fr-FR"/>
        </w:rPr>
        <w:t xml:space="preserve"> </w:t>
      </w:r>
      <w:hyperlink r:id="rId17" w:history="1">
        <w:r w:rsidR="008F44ED" w:rsidRPr="006010AC">
          <w:rPr>
            <w:rStyle w:val="Hipervnculo"/>
            <w:rFonts w:ascii="Arial" w:eastAsia="Arial" w:hAnsi="Arial" w:cs="Arial"/>
            <w:sz w:val="24"/>
            <w:szCs w:val="24"/>
            <w:lang w:val="fr-FR"/>
          </w:rPr>
          <w:t>https://doi.org/10.1109/47.31618</w:t>
        </w:r>
      </w:hyperlink>
      <w:r w:rsidR="008F44ED" w:rsidRPr="006010AC">
        <w:rPr>
          <w:rFonts w:ascii="Arial" w:eastAsia="Arial" w:hAnsi="Arial" w:cs="Arial"/>
          <w:sz w:val="24"/>
          <w:szCs w:val="24"/>
          <w:lang w:val="fr-FR"/>
        </w:rPr>
        <w:t xml:space="preserve"> </w:t>
      </w:r>
    </w:p>
    <w:p w14:paraId="4A6822A4" w14:textId="57814F27" w:rsidR="00FF2DE4" w:rsidRPr="005826F0" w:rsidRDefault="00053E88" w:rsidP="00053E88">
      <w:pPr>
        <w:spacing w:line="276" w:lineRule="auto"/>
        <w:ind w:left="851" w:hanging="851"/>
        <w:rPr>
          <w:rFonts w:ascii="Arial" w:eastAsia="Arial" w:hAnsi="Arial" w:cs="Arial"/>
          <w:sz w:val="24"/>
          <w:szCs w:val="24"/>
          <w:lang w:val="fr-FR"/>
        </w:rPr>
      </w:pPr>
      <w:r>
        <w:rPr>
          <w:rFonts w:ascii="Arial" w:eastAsia="Arial" w:hAnsi="Arial" w:cs="Arial"/>
          <w:sz w:val="24"/>
          <w:szCs w:val="24"/>
          <w:lang w:val="en-GB"/>
        </w:rPr>
        <w:t>[9]</w:t>
      </w:r>
      <w:r>
        <w:rPr>
          <w:rFonts w:ascii="Arial" w:eastAsia="Arial" w:hAnsi="Arial" w:cs="Arial"/>
          <w:sz w:val="24"/>
          <w:szCs w:val="24"/>
          <w:lang w:val="en-GB"/>
        </w:rPr>
        <w:tab/>
      </w:r>
      <w:r w:rsidR="008F44ED">
        <w:rPr>
          <w:rFonts w:ascii="Arial" w:eastAsia="Arial" w:hAnsi="Arial" w:cs="Arial"/>
          <w:sz w:val="24"/>
          <w:szCs w:val="24"/>
          <w:lang w:val="en-GB"/>
        </w:rPr>
        <w:t>M. M. Pierson and B. L.</w:t>
      </w:r>
      <w:r w:rsidR="00FF2DE4" w:rsidRPr="00FF2DE4">
        <w:rPr>
          <w:rFonts w:ascii="Arial" w:eastAsia="Arial" w:hAnsi="Arial" w:cs="Arial"/>
          <w:sz w:val="24"/>
          <w:szCs w:val="24"/>
          <w:lang w:val="en-GB"/>
        </w:rPr>
        <w:t xml:space="preserve"> Pierson, “Beginnings and Endings: Keys to Better Engineering Technical Writing”, </w:t>
      </w:r>
      <w:r w:rsidR="00FF2DE4" w:rsidRPr="009158A3">
        <w:rPr>
          <w:rFonts w:ascii="Arial" w:eastAsia="Arial" w:hAnsi="Arial" w:cs="Arial"/>
          <w:i/>
          <w:sz w:val="24"/>
          <w:szCs w:val="24"/>
          <w:lang w:val="en-GB"/>
        </w:rPr>
        <w:t xml:space="preserve">IEEE Trans. </w:t>
      </w:r>
      <w:r w:rsidR="00FF2DE4" w:rsidRPr="005826F0">
        <w:rPr>
          <w:rFonts w:ascii="Arial" w:eastAsia="Arial" w:hAnsi="Arial" w:cs="Arial"/>
          <w:i/>
          <w:sz w:val="24"/>
          <w:szCs w:val="24"/>
          <w:lang w:val="fr-FR"/>
        </w:rPr>
        <w:t>On Professional Communication</w:t>
      </w:r>
      <w:r w:rsidR="009158A3" w:rsidRPr="005826F0">
        <w:rPr>
          <w:rFonts w:ascii="Arial" w:eastAsia="Arial" w:hAnsi="Arial" w:cs="Arial"/>
          <w:sz w:val="24"/>
          <w:szCs w:val="24"/>
          <w:lang w:val="fr-FR"/>
        </w:rPr>
        <w:t>, vol. 40, n</w:t>
      </w:r>
      <w:r w:rsidR="00FF2DE4" w:rsidRPr="005826F0">
        <w:rPr>
          <w:rFonts w:ascii="Arial" w:eastAsia="Arial" w:hAnsi="Arial" w:cs="Arial"/>
          <w:sz w:val="24"/>
          <w:szCs w:val="24"/>
          <w:lang w:val="fr-FR"/>
        </w:rPr>
        <w:t xml:space="preserve">o. 4, pp. 299-304, </w:t>
      </w:r>
      <w:r w:rsidR="009158A3" w:rsidRPr="005826F0">
        <w:rPr>
          <w:rFonts w:ascii="Arial" w:eastAsia="Arial" w:hAnsi="Arial" w:cs="Arial"/>
          <w:sz w:val="24"/>
          <w:szCs w:val="24"/>
          <w:lang w:val="fr-FR"/>
        </w:rPr>
        <w:t>diciembre</w:t>
      </w:r>
      <w:r w:rsidR="00FF2DE4" w:rsidRPr="005826F0">
        <w:rPr>
          <w:rFonts w:ascii="Arial" w:eastAsia="Arial" w:hAnsi="Arial" w:cs="Arial"/>
          <w:sz w:val="24"/>
          <w:szCs w:val="24"/>
          <w:lang w:val="fr-FR"/>
        </w:rPr>
        <w:t xml:space="preserve"> 2010.</w:t>
      </w:r>
      <w:r w:rsidR="005826F0" w:rsidRPr="005826F0">
        <w:rPr>
          <w:rFonts w:ascii="Arial" w:eastAsia="Arial" w:hAnsi="Arial" w:cs="Arial"/>
          <w:sz w:val="24"/>
          <w:szCs w:val="24"/>
          <w:lang w:val="fr-FR"/>
        </w:rPr>
        <w:t xml:space="preserve"> </w:t>
      </w:r>
      <w:hyperlink r:id="rId18" w:history="1">
        <w:r w:rsidR="008F44ED" w:rsidRPr="007A0575">
          <w:rPr>
            <w:rStyle w:val="Hipervnculo"/>
            <w:rFonts w:ascii="Arial" w:eastAsia="Arial" w:hAnsi="Arial" w:cs="Arial"/>
            <w:sz w:val="24"/>
            <w:szCs w:val="24"/>
            <w:lang w:val="fr-FR"/>
          </w:rPr>
          <w:t>https://doi.org/10.1109/47.650007</w:t>
        </w:r>
      </w:hyperlink>
      <w:r w:rsidR="008F44ED">
        <w:rPr>
          <w:rFonts w:ascii="Arial" w:eastAsia="Arial" w:hAnsi="Arial" w:cs="Arial"/>
          <w:sz w:val="24"/>
          <w:szCs w:val="24"/>
          <w:lang w:val="fr-FR"/>
        </w:rPr>
        <w:t xml:space="preserve"> </w:t>
      </w:r>
    </w:p>
    <w:p w14:paraId="1805D163" w14:textId="77777777" w:rsidR="00FF2DE4" w:rsidRPr="000105CC" w:rsidRDefault="00FF2DE4" w:rsidP="009158A3">
      <w:pPr>
        <w:spacing w:before="0" w:after="0"/>
        <w:rPr>
          <w:rFonts w:ascii="Arial" w:eastAsia="Arial" w:hAnsi="Arial" w:cs="Arial"/>
          <w:sz w:val="24"/>
          <w:szCs w:val="24"/>
          <w:lang w:val="fr-FR"/>
        </w:rPr>
      </w:pPr>
    </w:p>
    <w:p w14:paraId="323E7458" w14:textId="77777777" w:rsidR="00FF2DE4" w:rsidRPr="00053E88" w:rsidRDefault="00FF2DE4" w:rsidP="00FF2DE4">
      <w:pPr>
        <w:spacing w:before="0" w:after="0" w:line="480" w:lineRule="auto"/>
        <w:rPr>
          <w:rFonts w:ascii="Arial" w:eastAsia="Arial" w:hAnsi="Arial" w:cs="Arial"/>
          <w:i/>
          <w:sz w:val="24"/>
          <w:szCs w:val="24"/>
          <w:lang w:val="es-ES"/>
        </w:rPr>
      </w:pPr>
      <w:r w:rsidRPr="00053E88">
        <w:rPr>
          <w:rFonts w:ascii="Arial" w:eastAsia="Arial" w:hAnsi="Arial" w:cs="Arial"/>
          <w:i/>
          <w:sz w:val="24"/>
          <w:szCs w:val="24"/>
          <w:lang w:val="es-ES"/>
        </w:rPr>
        <w:t>Libro o capítulo de libro</w:t>
      </w:r>
    </w:p>
    <w:p w14:paraId="21022259" w14:textId="126F812C" w:rsidR="00FF2DE4" w:rsidRPr="00FF2DE4" w:rsidRDefault="00053E88" w:rsidP="00053E88">
      <w:pPr>
        <w:spacing w:line="276" w:lineRule="auto"/>
        <w:ind w:left="851" w:hanging="851"/>
        <w:rPr>
          <w:rFonts w:ascii="Arial" w:eastAsia="Arial" w:hAnsi="Arial" w:cs="Arial"/>
          <w:sz w:val="24"/>
          <w:szCs w:val="24"/>
          <w:lang w:val="es-ES"/>
        </w:rPr>
      </w:pPr>
      <w:r>
        <w:rPr>
          <w:rFonts w:ascii="Arial" w:eastAsia="Arial" w:hAnsi="Arial" w:cs="Arial"/>
          <w:sz w:val="24"/>
          <w:szCs w:val="24"/>
          <w:lang w:val="es-ES"/>
        </w:rPr>
        <w:t>[10]</w:t>
      </w:r>
      <w:r>
        <w:rPr>
          <w:rFonts w:ascii="Arial" w:eastAsia="Arial" w:hAnsi="Arial" w:cs="Arial"/>
          <w:sz w:val="24"/>
          <w:szCs w:val="24"/>
          <w:lang w:val="es-ES"/>
        </w:rPr>
        <w:tab/>
      </w:r>
      <w:r w:rsidR="00FF2DE4" w:rsidRPr="00FF2DE4">
        <w:rPr>
          <w:rFonts w:ascii="Arial" w:eastAsia="Arial" w:hAnsi="Arial" w:cs="Arial"/>
          <w:sz w:val="24"/>
          <w:szCs w:val="24"/>
          <w:lang w:val="es-ES"/>
        </w:rPr>
        <w:t>Inicial primer nombre. Inicial Segundo Nombre. Primer apellido</w:t>
      </w:r>
      <w:r w:rsidR="008F44ED">
        <w:rPr>
          <w:rFonts w:ascii="Arial" w:eastAsia="Arial" w:hAnsi="Arial" w:cs="Arial"/>
          <w:sz w:val="24"/>
          <w:szCs w:val="24"/>
          <w:lang w:val="es-ES"/>
        </w:rPr>
        <w:t>-Segundo apellido</w:t>
      </w:r>
      <w:r w:rsidR="007638E1">
        <w:rPr>
          <w:rFonts w:ascii="Arial" w:eastAsia="Arial" w:hAnsi="Arial" w:cs="Arial"/>
          <w:sz w:val="24"/>
          <w:szCs w:val="24"/>
          <w:lang w:val="es-ES"/>
        </w:rPr>
        <w:t>, “Título Completo del Libro”,</w:t>
      </w:r>
      <w:r w:rsidR="00FF2DE4" w:rsidRPr="00FF2DE4">
        <w:rPr>
          <w:rFonts w:ascii="Arial" w:eastAsia="Arial" w:hAnsi="Arial" w:cs="Arial"/>
          <w:sz w:val="24"/>
          <w:szCs w:val="24"/>
          <w:lang w:val="es-ES"/>
        </w:rPr>
        <w:t xml:space="preserve"> Ciudad</w:t>
      </w:r>
      <w:r w:rsidR="00A56169">
        <w:rPr>
          <w:rFonts w:ascii="Arial" w:eastAsia="Arial" w:hAnsi="Arial" w:cs="Arial"/>
          <w:sz w:val="24"/>
          <w:szCs w:val="24"/>
          <w:lang w:val="es-ES"/>
        </w:rPr>
        <w:t xml:space="preserve">: editorial, </w:t>
      </w:r>
      <w:r w:rsidR="00A56169" w:rsidRPr="00FF2DE4">
        <w:rPr>
          <w:rFonts w:ascii="Arial" w:eastAsia="Arial" w:hAnsi="Arial" w:cs="Arial"/>
          <w:sz w:val="24"/>
          <w:szCs w:val="24"/>
          <w:lang w:val="es-ES"/>
        </w:rPr>
        <w:t>páginas</w:t>
      </w:r>
      <w:r w:rsidR="00A56169">
        <w:rPr>
          <w:rFonts w:ascii="Arial" w:eastAsia="Arial" w:hAnsi="Arial" w:cs="Arial"/>
          <w:sz w:val="24"/>
          <w:szCs w:val="24"/>
          <w:lang w:val="es-ES"/>
        </w:rPr>
        <w:t>, año de publicación</w:t>
      </w:r>
      <w:r w:rsidR="00FF2DE4" w:rsidRPr="00FF2DE4">
        <w:rPr>
          <w:rFonts w:ascii="Arial" w:eastAsia="Arial" w:hAnsi="Arial" w:cs="Arial"/>
          <w:sz w:val="24"/>
          <w:szCs w:val="24"/>
          <w:lang w:val="es-ES"/>
        </w:rPr>
        <w:t>.</w:t>
      </w:r>
    </w:p>
    <w:p w14:paraId="69EC63A8" w14:textId="6EB59BD3" w:rsidR="00FF2DE4" w:rsidRP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[11]</w:t>
      </w:r>
      <w:r w:rsidRPr="00FF2DE4">
        <w:rPr>
          <w:rFonts w:ascii="Arial" w:eastAsia="Arial" w:hAnsi="Arial" w:cs="Arial"/>
          <w:sz w:val="24"/>
          <w:szCs w:val="24"/>
          <w:lang w:val="es-ES"/>
        </w:rPr>
        <w:tab/>
        <w:t xml:space="preserve">J. K. Bragg, La idea del Futuro, 2ª. ed. Bogotá: </w:t>
      </w:r>
      <w:r w:rsidR="009158A3" w:rsidRPr="00FF2DE4">
        <w:rPr>
          <w:rFonts w:ascii="Arial" w:eastAsia="Arial" w:hAnsi="Arial" w:cs="Arial"/>
          <w:sz w:val="24"/>
          <w:szCs w:val="24"/>
          <w:lang w:val="es-ES"/>
        </w:rPr>
        <w:t>Casa editorial</w:t>
      </w:r>
      <w:r w:rsidRPr="00FF2DE4">
        <w:rPr>
          <w:rFonts w:ascii="Arial" w:eastAsia="Arial" w:hAnsi="Arial" w:cs="Arial"/>
          <w:sz w:val="24"/>
          <w:szCs w:val="24"/>
          <w:lang w:val="es-ES"/>
        </w:rPr>
        <w:t xml:space="preserve"> El Tiempo, 2008.</w:t>
      </w:r>
    </w:p>
    <w:p w14:paraId="2CB80E22" w14:textId="6B2B16B6" w:rsidR="00FF2DE4" w:rsidRPr="00FF2DE4" w:rsidRDefault="00FF2DE4" w:rsidP="00053E88">
      <w:pPr>
        <w:spacing w:line="276" w:lineRule="auto"/>
        <w:ind w:left="851" w:hanging="851"/>
        <w:rPr>
          <w:rFonts w:ascii="Arial" w:eastAsia="Arial" w:hAnsi="Arial" w:cs="Arial"/>
          <w:sz w:val="24"/>
          <w:szCs w:val="24"/>
          <w:lang w:val="en-GB"/>
        </w:rPr>
      </w:pPr>
      <w:r w:rsidRPr="00FF2DE4">
        <w:rPr>
          <w:rFonts w:ascii="Arial" w:eastAsia="Arial" w:hAnsi="Arial" w:cs="Arial"/>
          <w:sz w:val="24"/>
          <w:szCs w:val="24"/>
          <w:lang w:val="en-GB"/>
        </w:rPr>
        <w:t>[12]</w:t>
      </w:r>
      <w:r w:rsidRPr="00FF2DE4">
        <w:rPr>
          <w:rFonts w:ascii="Arial" w:eastAsia="Arial" w:hAnsi="Arial" w:cs="Arial"/>
          <w:sz w:val="24"/>
          <w:szCs w:val="24"/>
          <w:lang w:val="en-GB"/>
        </w:rPr>
        <w:tab/>
        <w:t>R.</w:t>
      </w:r>
      <w:r w:rsidR="008F44ED">
        <w:rPr>
          <w:rFonts w:ascii="Arial" w:eastAsia="Arial" w:hAnsi="Arial" w:cs="Arial"/>
          <w:sz w:val="24"/>
          <w:szCs w:val="24"/>
          <w:lang w:val="en-GB"/>
        </w:rPr>
        <w:t xml:space="preserve"> </w:t>
      </w:r>
      <w:r w:rsidRPr="00FF2DE4">
        <w:rPr>
          <w:rFonts w:ascii="Arial" w:eastAsia="Arial" w:hAnsi="Arial" w:cs="Arial"/>
          <w:sz w:val="24"/>
          <w:szCs w:val="24"/>
          <w:lang w:val="en-GB"/>
        </w:rPr>
        <w:t>E. Anderson, “Social impacts of computing: Codes of professional ethics”. Social Science Computing Review, 3a. ed. Par</w:t>
      </w:r>
      <w:r w:rsidR="00A56169">
        <w:rPr>
          <w:rFonts w:ascii="Arial" w:eastAsia="Arial" w:hAnsi="Arial" w:cs="Arial"/>
          <w:sz w:val="24"/>
          <w:szCs w:val="24"/>
          <w:lang w:val="en-GB"/>
        </w:rPr>
        <w:t xml:space="preserve">ís: edit. Springer Verlag, </w:t>
      </w:r>
      <w:r w:rsidR="00A56169" w:rsidRPr="00FF2DE4">
        <w:rPr>
          <w:rFonts w:ascii="Arial" w:eastAsia="Arial" w:hAnsi="Arial" w:cs="Arial"/>
          <w:sz w:val="24"/>
          <w:szCs w:val="24"/>
          <w:lang w:val="en-GB"/>
        </w:rPr>
        <w:t>pp.453-469</w:t>
      </w:r>
      <w:r w:rsidR="00A56169">
        <w:rPr>
          <w:rFonts w:ascii="Arial" w:eastAsia="Arial" w:hAnsi="Arial" w:cs="Arial"/>
          <w:sz w:val="24"/>
          <w:szCs w:val="24"/>
          <w:lang w:val="en-GB"/>
        </w:rPr>
        <w:t>, 2008</w:t>
      </w:r>
      <w:r w:rsidRPr="00FF2DE4">
        <w:rPr>
          <w:rFonts w:ascii="Arial" w:eastAsia="Arial" w:hAnsi="Arial" w:cs="Arial"/>
          <w:sz w:val="24"/>
          <w:szCs w:val="24"/>
          <w:lang w:val="en-GB"/>
        </w:rPr>
        <w:t>.</w:t>
      </w:r>
    </w:p>
    <w:p w14:paraId="2C02E99F" w14:textId="4061A198" w:rsidR="00FF2DE4" w:rsidRP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n-GB"/>
        </w:rPr>
        <w:lastRenderedPageBreak/>
        <w:t>[13]</w:t>
      </w:r>
      <w:r w:rsidRPr="00FF2DE4">
        <w:rPr>
          <w:rFonts w:ascii="Arial" w:eastAsia="Arial" w:hAnsi="Arial" w:cs="Arial"/>
          <w:sz w:val="24"/>
          <w:szCs w:val="24"/>
          <w:lang w:val="en-GB"/>
        </w:rPr>
        <w:tab/>
        <w:t>K. S. Shanmugan and A. M. Breipohl, “Random Signals: Detection, Estimation and Data Analysis” i</w:t>
      </w:r>
      <w:r w:rsidR="00C87F83">
        <w:rPr>
          <w:rFonts w:ascii="Arial" w:eastAsia="Arial" w:hAnsi="Arial" w:cs="Arial"/>
          <w:sz w:val="24"/>
          <w:szCs w:val="24"/>
          <w:lang w:val="en-GB"/>
        </w:rPr>
        <w:t>n Control and Dynamic Systems, v</w:t>
      </w:r>
      <w:r w:rsidRPr="00FF2DE4">
        <w:rPr>
          <w:rFonts w:ascii="Arial" w:eastAsia="Arial" w:hAnsi="Arial" w:cs="Arial"/>
          <w:sz w:val="24"/>
          <w:szCs w:val="24"/>
          <w:lang w:val="en-GB"/>
        </w:rPr>
        <w:t xml:space="preserve">ol. 69, Multidimensional Systems. </w:t>
      </w:r>
      <w:r w:rsidR="00A56169" w:rsidRPr="00FF2DE4">
        <w:rPr>
          <w:rFonts w:ascii="Arial" w:eastAsia="Arial" w:hAnsi="Arial" w:cs="Arial"/>
          <w:sz w:val="24"/>
          <w:szCs w:val="24"/>
          <w:lang w:val="es-ES"/>
        </w:rPr>
        <w:t>Singapore:</w:t>
      </w:r>
      <w:r w:rsidR="00A56169">
        <w:rPr>
          <w:rFonts w:ascii="Arial" w:eastAsia="Arial" w:hAnsi="Arial" w:cs="Arial"/>
          <w:sz w:val="24"/>
          <w:szCs w:val="24"/>
          <w:lang w:val="es-ES"/>
        </w:rPr>
        <w:t xml:space="preserve"> John Wiley &amp; Sons, Inc., </w:t>
      </w:r>
      <w:r w:rsidR="00A56169" w:rsidRPr="00FF2DE4">
        <w:rPr>
          <w:rFonts w:ascii="Arial" w:eastAsia="Arial" w:hAnsi="Arial" w:cs="Arial"/>
          <w:sz w:val="24"/>
          <w:szCs w:val="24"/>
          <w:lang w:val="es-ES"/>
        </w:rPr>
        <w:t>pp. 110-135</w:t>
      </w:r>
      <w:r w:rsidR="00A56169">
        <w:rPr>
          <w:rFonts w:ascii="Arial" w:eastAsia="Arial" w:hAnsi="Arial" w:cs="Arial"/>
          <w:sz w:val="24"/>
          <w:szCs w:val="24"/>
          <w:lang w:val="es-ES"/>
        </w:rPr>
        <w:t>, 1988</w:t>
      </w:r>
      <w:r w:rsidRPr="00FF2DE4">
        <w:rPr>
          <w:rFonts w:ascii="Arial" w:eastAsia="Arial" w:hAnsi="Arial" w:cs="Arial"/>
          <w:sz w:val="24"/>
          <w:szCs w:val="24"/>
          <w:lang w:val="es-ES"/>
        </w:rPr>
        <w:t>.</w:t>
      </w:r>
    </w:p>
    <w:p w14:paraId="06C9463E" w14:textId="1961300E" w:rsidR="00FF2DE4" w:rsidRP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 xml:space="preserve">[14] </w:t>
      </w:r>
      <w:r w:rsidRPr="00FF2DE4">
        <w:rPr>
          <w:rFonts w:ascii="Arial" w:eastAsia="Arial" w:hAnsi="Arial" w:cs="Arial"/>
          <w:sz w:val="24"/>
          <w:szCs w:val="24"/>
          <w:lang w:val="es-ES"/>
        </w:rPr>
        <w:tab/>
        <w:t>J. K. Armando, “Conclusiones y recomendaciones,” en Sombras de la Ilusión. 5a ed. Bogotá: editorial Universidad Dist</w:t>
      </w:r>
      <w:r w:rsidR="00E3106A">
        <w:rPr>
          <w:rFonts w:ascii="Arial" w:eastAsia="Arial" w:hAnsi="Arial" w:cs="Arial"/>
          <w:sz w:val="24"/>
          <w:szCs w:val="24"/>
          <w:lang w:val="es-ES"/>
        </w:rPr>
        <w:t xml:space="preserve">rital Francisco José de Caldas, cap. 4, sec.3, pp. 221–304, </w:t>
      </w:r>
      <w:r w:rsidR="00E3106A" w:rsidRPr="00FF2DE4">
        <w:rPr>
          <w:rFonts w:ascii="Arial" w:eastAsia="Arial" w:hAnsi="Arial" w:cs="Arial"/>
          <w:sz w:val="24"/>
          <w:szCs w:val="24"/>
          <w:lang w:val="es-ES"/>
        </w:rPr>
        <w:t>2010</w:t>
      </w:r>
      <w:r w:rsidR="00E3106A">
        <w:rPr>
          <w:rFonts w:ascii="Arial" w:eastAsia="Arial" w:hAnsi="Arial" w:cs="Arial"/>
          <w:sz w:val="24"/>
          <w:szCs w:val="24"/>
          <w:lang w:val="es-ES"/>
        </w:rPr>
        <w:t>.</w:t>
      </w:r>
    </w:p>
    <w:p w14:paraId="729864F4" w14:textId="574DA504" w:rsid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 xml:space="preserve">[15] </w:t>
      </w:r>
      <w:r w:rsidRPr="00FF2DE4">
        <w:rPr>
          <w:rFonts w:ascii="Arial" w:eastAsia="Arial" w:hAnsi="Arial" w:cs="Arial"/>
          <w:sz w:val="24"/>
          <w:szCs w:val="24"/>
          <w:lang w:val="es-ES"/>
        </w:rPr>
        <w:tab/>
        <w:t>L. G. Rosendo, et al</w:t>
      </w:r>
      <w:r w:rsidR="008F44ED">
        <w:rPr>
          <w:rFonts w:ascii="Arial" w:eastAsia="Arial" w:hAnsi="Arial" w:cs="Arial"/>
          <w:sz w:val="24"/>
          <w:szCs w:val="24"/>
          <w:lang w:val="es-ES"/>
        </w:rPr>
        <w:t>.</w:t>
      </w:r>
      <w:r w:rsidRPr="00FF2DE4">
        <w:rPr>
          <w:rFonts w:ascii="Arial" w:eastAsia="Arial" w:hAnsi="Arial" w:cs="Arial"/>
          <w:sz w:val="24"/>
          <w:szCs w:val="24"/>
          <w:lang w:val="es-ES"/>
        </w:rPr>
        <w:t xml:space="preserve">, “Teoría y práctica de la extensión y la educación continua”. Bogotá: editorial Universidad Distrital Francisco José de Caldas, </w:t>
      </w:r>
      <w:r w:rsidR="00E3106A">
        <w:rPr>
          <w:rFonts w:ascii="Arial" w:eastAsia="Arial" w:hAnsi="Arial" w:cs="Arial"/>
          <w:sz w:val="24"/>
          <w:szCs w:val="24"/>
          <w:lang w:val="es-ES"/>
        </w:rPr>
        <w:t>p. 294, 2010.</w:t>
      </w:r>
    </w:p>
    <w:p w14:paraId="21E875DE" w14:textId="77777777" w:rsidR="00053E88" w:rsidRPr="005826F0" w:rsidRDefault="00053E88" w:rsidP="009158A3">
      <w:pPr>
        <w:ind w:left="851" w:hanging="851"/>
        <w:rPr>
          <w:rFonts w:ascii="Arial" w:eastAsia="Arial" w:hAnsi="Arial" w:cs="Arial"/>
          <w:sz w:val="16"/>
          <w:szCs w:val="24"/>
          <w:lang w:val="es-ES"/>
        </w:rPr>
      </w:pPr>
    </w:p>
    <w:p w14:paraId="5B65D9D4" w14:textId="77777777" w:rsidR="00FF2DE4" w:rsidRPr="00053E88" w:rsidRDefault="00FF2DE4" w:rsidP="00FF2DE4">
      <w:pPr>
        <w:spacing w:before="0" w:after="0" w:line="480" w:lineRule="auto"/>
        <w:rPr>
          <w:rFonts w:ascii="Arial" w:eastAsia="Arial" w:hAnsi="Arial" w:cs="Arial"/>
          <w:i/>
          <w:sz w:val="24"/>
          <w:szCs w:val="24"/>
          <w:lang w:val="es-ES"/>
        </w:rPr>
      </w:pPr>
      <w:r w:rsidRPr="00053E88">
        <w:rPr>
          <w:rFonts w:ascii="Arial" w:eastAsia="Arial" w:hAnsi="Arial" w:cs="Arial"/>
          <w:i/>
          <w:sz w:val="24"/>
          <w:szCs w:val="24"/>
          <w:lang w:val="es-ES"/>
        </w:rPr>
        <w:t>Ponencias publicadas</w:t>
      </w:r>
    </w:p>
    <w:p w14:paraId="6D627726" w14:textId="3D323F7E" w:rsidR="00FF2DE4" w:rsidRP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[16]</w:t>
      </w:r>
      <w:r w:rsidRPr="00FF2DE4">
        <w:rPr>
          <w:rFonts w:ascii="Arial" w:eastAsia="Arial" w:hAnsi="Arial" w:cs="Arial"/>
          <w:sz w:val="24"/>
          <w:szCs w:val="24"/>
          <w:lang w:val="es-ES"/>
        </w:rPr>
        <w:tab/>
        <w:t>Inicial primer nombre. Inicial</w:t>
      </w:r>
      <w:r w:rsidR="008F44ED">
        <w:rPr>
          <w:rFonts w:ascii="Arial" w:eastAsia="Arial" w:hAnsi="Arial" w:cs="Arial"/>
          <w:sz w:val="24"/>
          <w:szCs w:val="24"/>
          <w:lang w:val="es-ES"/>
        </w:rPr>
        <w:t xml:space="preserve"> Segundo Nombre. Primer apellido-Segundo apellido</w:t>
      </w:r>
      <w:r w:rsidRPr="00FF2DE4">
        <w:rPr>
          <w:rFonts w:ascii="Arial" w:eastAsia="Arial" w:hAnsi="Arial" w:cs="Arial"/>
          <w:sz w:val="24"/>
          <w:szCs w:val="24"/>
          <w:lang w:val="es-ES"/>
        </w:rPr>
        <w:t xml:space="preserve">, “Título completo de la ponencia”, Nombre de la publicación de la conferencia, </w:t>
      </w:r>
      <w:r w:rsidR="008F44ED" w:rsidRPr="00FF2DE4">
        <w:rPr>
          <w:rFonts w:ascii="Arial" w:eastAsia="Arial" w:hAnsi="Arial" w:cs="Arial"/>
          <w:sz w:val="24"/>
          <w:szCs w:val="24"/>
          <w:lang w:val="es-ES"/>
        </w:rPr>
        <w:t>páginas</w:t>
      </w:r>
      <w:r w:rsidR="008F44ED">
        <w:rPr>
          <w:rFonts w:ascii="Arial" w:eastAsia="Arial" w:hAnsi="Arial" w:cs="Arial"/>
          <w:sz w:val="24"/>
          <w:szCs w:val="24"/>
          <w:lang w:val="es-ES"/>
        </w:rPr>
        <w:t xml:space="preserve">, </w:t>
      </w:r>
      <w:r w:rsidRPr="00FF2DE4">
        <w:rPr>
          <w:rFonts w:ascii="Arial" w:eastAsia="Arial" w:hAnsi="Arial" w:cs="Arial"/>
          <w:sz w:val="24"/>
          <w:szCs w:val="24"/>
          <w:lang w:val="es-ES"/>
        </w:rPr>
        <w:t xml:space="preserve">año de </w:t>
      </w:r>
      <w:r w:rsidR="008F44ED">
        <w:rPr>
          <w:rFonts w:ascii="Arial" w:eastAsia="Arial" w:hAnsi="Arial" w:cs="Arial"/>
          <w:sz w:val="24"/>
          <w:szCs w:val="24"/>
          <w:lang w:val="es-ES"/>
        </w:rPr>
        <w:t>publicación</w:t>
      </w:r>
      <w:r w:rsidRPr="00FF2DE4">
        <w:rPr>
          <w:rFonts w:ascii="Arial" w:eastAsia="Arial" w:hAnsi="Arial" w:cs="Arial"/>
          <w:sz w:val="24"/>
          <w:szCs w:val="24"/>
          <w:lang w:val="es-ES"/>
        </w:rPr>
        <w:t>.</w:t>
      </w:r>
    </w:p>
    <w:p w14:paraId="7581E48A" w14:textId="39C92419" w:rsidR="00FF2DE4" w:rsidRDefault="00FF2DE4" w:rsidP="00053E88">
      <w:pPr>
        <w:spacing w:line="276" w:lineRule="auto"/>
        <w:ind w:left="851" w:hanging="851"/>
        <w:rPr>
          <w:rFonts w:ascii="Arial" w:eastAsia="Arial" w:hAnsi="Arial" w:cs="Arial"/>
          <w:sz w:val="24"/>
          <w:szCs w:val="24"/>
          <w:lang w:val="en-GB"/>
        </w:rPr>
      </w:pPr>
      <w:r w:rsidRPr="00FF2DE4">
        <w:rPr>
          <w:rFonts w:ascii="Arial" w:eastAsia="Arial" w:hAnsi="Arial" w:cs="Arial"/>
          <w:sz w:val="24"/>
          <w:szCs w:val="24"/>
          <w:lang w:val="en-GB"/>
        </w:rPr>
        <w:t>[17]</w:t>
      </w:r>
      <w:r w:rsidRPr="00FF2DE4">
        <w:rPr>
          <w:rFonts w:ascii="Arial" w:eastAsia="Arial" w:hAnsi="Arial" w:cs="Arial"/>
          <w:sz w:val="24"/>
          <w:szCs w:val="24"/>
          <w:lang w:val="en-GB"/>
        </w:rPr>
        <w:tab/>
        <w:t>N. Wolfberg, “Storage and retrieval for image and video dat</w:t>
      </w:r>
      <w:r w:rsidR="008F44ED">
        <w:rPr>
          <w:rFonts w:ascii="Arial" w:eastAsia="Arial" w:hAnsi="Arial" w:cs="Arial"/>
          <w:sz w:val="24"/>
          <w:szCs w:val="24"/>
          <w:lang w:val="en-GB"/>
        </w:rPr>
        <w:t xml:space="preserve">abases”, SPIE Proceedings, </w:t>
      </w:r>
      <w:r w:rsidR="008F44ED" w:rsidRPr="00FF2DE4">
        <w:rPr>
          <w:rFonts w:ascii="Arial" w:eastAsia="Arial" w:hAnsi="Arial" w:cs="Arial"/>
          <w:sz w:val="24"/>
          <w:szCs w:val="24"/>
          <w:lang w:val="en-GB"/>
        </w:rPr>
        <w:t>pp. 27-32</w:t>
      </w:r>
      <w:r w:rsidR="008F44ED">
        <w:rPr>
          <w:rFonts w:ascii="Arial" w:eastAsia="Arial" w:hAnsi="Arial" w:cs="Arial"/>
          <w:sz w:val="24"/>
          <w:szCs w:val="24"/>
          <w:lang w:val="en-GB"/>
        </w:rPr>
        <w:t>, 1993</w:t>
      </w:r>
      <w:r w:rsidRPr="00FF2DE4">
        <w:rPr>
          <w:rFonts w:ascii="Arial" w:eastAsia="Arial" w:hAnsi="Arial" w:cs="Arial"/>
          <w:sz w:val="24"/>
          <w:szCs w:val="24"/>
          <w:lang w:val="en-GB"/>
        </w:rPr>
        <w:t>.</w:t>
      </w:r>
    </w:p>
    <w:p w14:paraId="35B22057" w14:textId="77777777" w:rsidR="00053E88" w:rsidRPr="005826F0" w:rsidRDefault="00053E88" w:rsidP="0038005E">
      <w:pPr>
        <w:rPr>
          <w:rFonts w:ascii="Arial" w:eastAsia="Arial" w:hAnsi="Arial" w:cs="Arial"/>
          <w:sz w:val="16"/>
          <w:szCs w:val="24"/>
          <w:lang w:val="en-GB"/>
        </w:rPr>
      </w:pPr>
    </w:p>
    <w:p w14:paraId="1329662A" w14:textId="56CC3169" w:rsidR="00FF2DE4" w:rsidRPr="00053E88" w:rsidRDefault="00FF2DE4" w:rsidP="00FF2DE4">
      <w:pPr>
        <w:spacing w:before="0" w:after="0" w:line="480" w:lineRule="auto"/>
        <w:rPr>
          <w:rFonts w:ascii="Arial" w:eastAsia="Arial" w:hAnsi="Arial" w:cs="Arial"/>
          <w:i/>
          <w:sz w:val="24"/>
          <w:szCs w:val="24"/>
          <w:lang w:val="es-ES"/>
        </w:rPr>
      </w:pPr>
      <w:r w:rsidRPr="00053E88">
        <w:rPr>
          <w:rFonts w:ascii="Arial" w:eastAsia="Arial" w:hAnsi="Arial" w:cs="Arial"/>
          <w:i/>
          <w:sz w:val="24"/>
          <w:szCs w:val="24"/>
          <w:lang w:val="es-ES"/>
        </w:rPr>
        <w:t>Tesis de</w:t>
      </w:r>
      <w:r w:rsidR="00053E88" w:rsidRPr="00053E88">
        <w:rPr>
          <w:rFonts w:ascii="Arial" w:eastAsia="Arial" w:hAnsi="Arial" w:cs="Arial"/>
          <w:i/>
          <w:sz w:val="24"/>
          <w:szCs w:val="24"/>
          <w:lang w:val="es-ES"/>
        </w:rPr>
        <w:t xml:space="preserve"> maestría o doctorales</w:t>
      </w:r>
    </w:p>
    <w:p w14:paraId="36411F9E" w14:textId="62807875" w:rsidR="00FF2DE4" w:rsidRPr="00FF2DE4" w:rsidRDefault="00FF2DE4" w:rsidP="009158A3">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[18]</w:t>
      </w:r>
      <w:r w:rsidRPr="00FF2DE4">
        <w:rPr>
          <w:rFonts w:ascii="Arial" w:eastAsia="Arial" w:hAnsi="Arial" w:cs="Arial"/>
          <w:sz w:val="24"/>
          <w:szCs w:val="24"/>
          <w:lang w:val="es-ES"/>
        </w:rPr>
        <w:tab/>
        <w:t>Inicial primer nombre. Inicial Segundo Nombre. Primer apellido completo, “Nombre completo</w:t>
      </w:r>
      <w:r w:rsidR="000A4BC3">
        <w:rPr>
          <w:rFonts w:ascii="Arial" w:eastAsia="Arial" w:hAnsi="Arial" w:cs="Arial"/>
          <w:sz w:val="24"/>
          <w:szCs w:val="24"/>
          <w:lang w:val="es-ES"/>
        </w:rPr>
        <w:t xml:space="preserve"> de la Tesis”, tesis M</w:t>
      </w:r>
      <w:r w:rsidRPr="00FF2DE4">
        <w:rPr>
          <w:rFonts w:ascii="Arial" w:eastAsia="Arial" w:hAnsi="Arial" w:cs="Arial"/>
          <w:sz w:val="24"/>
          <w:szCs w:val="24"/>
          <w:lang w:val="es-ES"/>
        </w:rPr>
        <w:t>Sc., Universidad de titulación, ciudad, estado o país, año.</w:t>
      </w:r>
    </w:p>
    <w:p w14:paraId="7B66B960" w14:textId="0E42B931" w:rsidR="00FF2DE4" w:rsidRPr="00FF2DE4" w:rsidRDefault="00FF2DE4" w:rsidP="009158A3">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 xml:space="preserve">[19] </w:t>
      </w:r>
      <w:r w:rsidRPr="00FF2DE4">
        <w:rPr>
          <w:rFonts w:ascii="Arial" w:eastAsia="Arial" w:hAnsi="Arial" w:cs="Arial"/>
          <w:sz w:val="24"/>
          <w:szCs w:val="24"/>
          <w:lang w:val="es-ES"/>
        </w:rPr>
        <w:tab/>
        <w:t>W. A. Díaz, O. Et al, “Tomografía L</w:t>
      </w:r>
      <w:r w:rsidR="000A4BC3">
        <w:rPr>
          <w:rFonts w:ascii="Arial" w:eastAsia="Arial" w:hAnsi="Arial" w:cs="Arial"/>
          <w:sz w:val="24"/>
          <w:szCs w:val="24"/>
          <w:lang w:val="es-ES"/>
        </w:rPr>
        <w:t>ocal usando Wavelets”, tesis M</w:t>
      </w:r>
      <w:r w:rsidRPr="00FF2DE4">
        <w:rPr>
          <w:rFonts w:ascii="Arial" w:eastAsia="Arial" w:hAnsi="Arial" w:cs="Arial"/>
          <w:sz w:val="24"/>
          <w:szCs w:val="24"/>
          <w:lang w:val="es-ES"/>
        </w:rPr>
        <w:t>Sc., Departamento de Ciencias Básicas, Universidad EAFIT, Medellín, Colombia, 2012.</w:t>
      </w:r>
    </w:p>
    <w:p w14:paraId="2EE294EF" w14:textId="0A233F73" w:rsidR="00FF2DE4" w:rsidRPr="008268EC" w:rsidRDefault="00FF2DE4" w:rsidP="009158A3">
      <w:pPr>
        <w:spacing w:line="276" w:lineRule="auto"/>
        <w:ind w:left="851" w:hanging="851"/>
        <w:rPr>
          <w:rFonts w:ascii="Arial" w:eastAsia="Arial" w:hAnsi="Arial" w:cs="Arial"/>
          <w:sz w:val="24"/>
          <w:szCs w:val="24"/>
        </w:rPr>
      </w:pPr>
      <w:r w:rsidRPr="008268EC">
        <w:rPr>
          <w:rFonts w:ascii="Arial" w:eastAsia="Arial" w:hAnsi="Arial" w:cs="Arial"/>
          <w:sz w:val="24"/>
          <w:szCs w:val="24"/>
        </w:rPr>
        <w:t>[20]</w:t>
      </w:r>
      <w:r w:rsidRPr="008268EC">
        <w:rPr>
          <w:rFonts w:ascii="Arial" w:eastAsia="Arial" w:hAnsi="Arial" w:cs="Arial"/>
          <w:sz w:val="24"/>
          <w:szCs w:val="24"/>
        </w:rPr>
        <w:tab/>
        <w:t>J. Williams, “Narrow-Band</w:t>
      </w:r>
      <w:r w:rsidR="00D64E7D" w:rsidRPr="008268EC">
        <w:rPr>
          <w:rFonts w:ascii="Arial" w:eastAsia="Arial" w:hAnsi="Arial" w:cs="Arial"/>
          <w:sz w:val="24"/>
          <w:szCs w:val="24"/>
        </w:rPr>
        <w:t xml:space="preserve"> Analyzer”, </w:t>
      </w:r>
      <w:proofErr w:type="spellStart"/>
      <w:r w:rsidR="007638E1" w:rsidRPr="008268EC">
        <w:rPr>
          <w:rFonts w:ascii="Arial" w:eastAsia="Arial" w:hAnsi="Arial" w:cs="Arial"/>
          <w:sz w:val="24"/>
          <w:szCs w:val="24"/>
        </w:rPr>
        <w:t>tesis</w:t>
      </w:r>
      <w:proofErr w:type="spellEnd"/>
      <w:r w:rsidR="00D64E7D" w:rsidRPr="008268EC">
        <w:rPr>
          <w:rFonts w:ascii="Arial" w:eastAsia="Arial" w:hAnsi="Arial" w:cs="Arial"/>
          <w:sz w:val="24"/>
          <w:szCs w:val="24"/>
        </w:rPr>
        <w:t xml:space="preserve"> Ph</w:t>
      </w:r>
      <w:r w:rsidR="007638E1" w:rsidRPr="008268EC">
        <w:rPr>
          <w:rFonts w:ascii="Arial" w:eastAsia="Arial" w:hAnsi="Arial" w:cs="Arial"/>
          <w:sz w:val="24"/>
          <w:szCs w:val="24"/>
        </w:rPr>
        <w:t>D.</w:t>
      </w:r>
      <w:r w:rsidRPr="008268EC">
        <w:rPr>
          <w:rFonts w:ascii="Arial" w:eastAsia="Arial" w:hAnsi="Arial" w:cs="Arial"/>
          <w:sz w:val="24"/>
          <w:szCs w:val="24"/>
        </w:rPr>
        <w:t xml:space="preserve">, Universidad de Harvard, Cambridge, </w:t>
      </w:r>
      <w:proofErr w:type="spellStart"/>
      <w:r w:rsidRPr="008268EC">
        <w:rPr>
          <w:rFonts w:ascii="Arial" w:eastAsia="Arial" w:hAnsi="Arial" w:cs="Arial"/>
          <w:sz w:val="24"/>
          <w:szCs w:val="24"/>
        </w:rPr>
        <w:t>Massachussets</w:t>
      </w:r>
      <w:proofErr w:type="spellEnd"/>
      <w:r w:rsidRPr="008268EC">
        <w:rPr>
          <w:rFonts w:ascii="Arial" w:eastAsia="Arial" w:hAnsi="Arial" w:cs="Arial"/>
          <w:sz w:val="24"/>
          <w:szCs w:val="24"/>
        </w:rPr>
        <w:t>, 1993.</w:t>
      </w:r>
    </w:p>
    <w:p w14:paraId="25501AE0" w14:textId="77777777" w:rsidR="00053E88" w:rsidRPr="008268EC" w:rsidRDefault="00053E88" w:rsidP="009158A3">
      <w:pPr>
        <w:rPr>
          <w:rFonts w:ascii="Arial" w:eastAsia="Arial" w:hAnsi="Arial" w:cs="Arial"/>
          <w:sz w:val="16"/>
          <w:szCs w:val="24"/>
        </w:rPr>
      </w:pPr>
    </w:p>
    <w:p w14:paraId="45784E72" w14:textId="77777777" w:rsidR="00FF2DE4" w:rsidRPr="00516D44" w:rsidRDefault="00FF2DE4" w:rsidP="00FF2DE4">
      <w:pPr>
        <w:spacing w:before="0" w:after="0" w:line="480" w:lineRule="auto"/>
        <w:rPr>
          <w:rFonts w:ascii="Arial" w:eastAsia="Arial" w:hAnsi="Arial" w:cs="Arial"/>
          <w:i/>
          <w:sz w:val="24"/>
          <w:szCs w:val="24"/>
        </w:rPr>
      </w:pPr>
      <w:proofErr w:type="spellStart"/>
      <w:r w:rsidRPr="00516D44">
        <w:rPr>
          <w:rFonts w:ascii="Arial" w:eastAsia="Arial" w:hAnsi="Arial" w:cs="Arial"/>
          <w:i/>
          <w:sz w:val="24"/>
          <w:szCs w:val="24"/>
        </w:rPr>
        <w:t>Manuales</w:t>
      </w:r>
      <w:proofErr w:type="spellEnd"/>
      <w:r w:rsidRPr="00516D44">
        <w:rPr>
          <w:rFonts w:ascii="Arial" w:eastAsia="Arial" w:hAnsi="Arial" w:cs="Arial"/>
          <w:i/>
          <w:sz w:val="24"/>
          <w:szCs w:val="24"/>
        </w:rPr>
        <w:t xml:space="preserve"> o </w:t>
      </w:r>
      <w:proofErr w:type="spellStart"/>
      <w:r w:rsidRPr="00516D44">
        <w:rPr>
          <w:rFonts w:ascii="Arial" w:eastAsia="Arial" w:hAnsi="Arial" w:cs="Arial"/>
          <w:i/>
          <w:sz w:val="24"/>
          <w:szCs w:val="24"/>
        </w:rPr>
        <w:t>catálogos</w:t>
      </w:r>
      <w:proofErr w:type="spellEnd"/>
    </w:p>
    <w:p w14:paraId="3366390A" w14:textId="46CA767A" w:rsidR="00FF2DE4" w:rsidRPr="00516D44" w:rsidRDefault="00FF2DE4" w:rsidP="0038005E">
      <w:pPr>
        <w:spacing w:line="276" w:lineRule="auto"/>
        <w:ind w:left="851" w:hanging="851"/>
        <w:rPr>
          <w:rFonts w:ascii="Arial" w:eastAsia="Arial" w:hAnsi="Arial" w:cs="Arial"/>
          <w:sz w:val="24"/>
          <w:szCs w:val="24"/>
        </w:rPr>
      </w:pPr>
      <w:r w:rsidRPr="00516D44">
        <w:rPr>
          <w:rFonts w:ascii="Arial" w:eastAsia="Arial" w:hAnsi="Arial" w:cs="Arial"/>
          <w:sz w:val="24"/>
          <w:szCs w:val="24"/>
        </w:rPr>
        <w:t>[21]</w:t>
      </w:r>
      <w:r w:rsidRPr="00516D44">
        <w:rPr>
          <w:rFonts w:ascii="Arial" w:eastAsia="Arial" w:hAnsi="Arial" w:cs="Arial"/>
          <w:sz w:val="24"/>
          <w:szCs w:val="24"/>
        </w:rPr>
        <w:tab/>
      </w:r>
      <w:proofErr w:type="spellStart"/>
      <w:r w:rsidRPr="00516D44">
        <w:rPr>
          <w:rFonts w:ascii="Arial" w:eastAsia="Arial" w:hAnsi="Arial" w:cs="Arial"/>
          <w:sz w:val="24"/>
          <w:szCs w:val="24"/>
        </w:rPr>
        <w:t>Empresa</w:t>
      </w:r>
      <w:proofErr w:type="spellEnd"/>
      <w:r w:rsidRPr="00516D44">
        <w:rPr>
          <w:rFonts w:ascii="Arial" w:eastAsia="Arial" w:hAnsi="Arial" w:cs="Arial"/>
          <w:sz w:val="24"/>
          <w:szCs w:val="24"/>
        </w:rPr>
        <w:t xml:space="preserve"> o </w:t>
      </w:r>
      <w:proofErr w:type="spellStart"/>
      <w:r w:rsidRPr="00516D44">
        <w:rPr>
          <w:rFonts w:ascii="Arial" w:eastAsia="Arial" w:hAnsi="Arial" w:cs="Arial"/>
          <w:sz w:val="24"/>
          <w:szCs w:val="24"/>
        </w:rPr>
        <w:t>Institución</w:t>
      </w:r>
      <w:proofErr w:type="spellEnd"/>
      <w:r w:rsidRPr="00516D44">
        <w:rPr>
          <w:rFonts w:ascii="Arial" w:eastAsia="Arial" w:hAnsi="Arial" w:cs="Arial"/>
          <w:sz w:val="24"/>
          <w:szCs w:val="24"/>
        </w:rPr>
        <w:t xml:space="preserve">, </w:t>
      </w:r>
      <w:proofErr w:type="spellStart"/>
      <w:r w:rsidRPr="00516D44">
        <w:rPr>
          <w:rFonts w:ascii="Arial" w:eastAsia="Arial" w:hAnsi="Arial" w:cs="Arial"/>
          <w:sz w:val="24"/>
          <w:szCs w:val="24"/>
        </w:rPr>
        <w:t>Título</w:t>
      </w:r>
      <w:proofErr w:type="spellEnd"/>
      <w:r w:rsidRPr="00516D44">
        <w:rPr>
          <w:rFonts w:ascii="Arial" w:eastAsia="Arial" w:hAnsi="Arial" w:cs="Arial"/>
          <w:sz w:val="24"/>
          <w:szCs w:val="24"/>
        </w:rPr>
        <w:t xml:space="preserve"> del manual o </w:t>
      </w:r>
      <w:proofErr w:type="spellStart"/>
      <w:r w:rsidRPr="00516D44">
        <w:rPr>
          <w:rFonts w:ascii="Arial" w:eastAsia="Arial" w:hAnsi="Arial" w:cs="Arial"/>
          <w:sz w:val="24"/>
          <w:szCs w:val="24"/>
        </w:rPr>
        <w:t>catálogo</w:t>
      </w:r>
      <w:proofErr w:type="spellEnd"/>
      <w:r w:rsidRPr="00516D44">
        <w:rPr>
          <w:rFonts w:ascii="Arial" w:eastAsia="Arial" w:hAnsi="Arial" w:cs="Arial"/>
          <w:sz w:val="24"/>
          <w:szCs w:val="24"/>
        </w:rPr>
        <w:t xml:space="preserve">, </w:t>
      </w:r>
      <w:proofErr w:type="spellStart"/>
      <w:r w:rsidRPr="00516D44">
        <w:rPr>
          <w:rFonts w:ascii="Arial" w:eastAsia="Arial" w:hAnsi="Arial" w:cs="Arial"/>
          <w:sz w:val="24"/>
          <w:szCs w:val="24"/>
        </w:rPr>
        <w:t>número</w:t>
      </w:r>
      <w:proofErr w:type="spellEnd"/>
      <w:r w:rsidRPr="00516D44">
        <w:rPr>
          <w:rFonts w:ascii="Arial" w:eastAsia="Arial" w:hAnsi="Arial" w:cs="Arial"/>
          <w:sz w:val="24"/>
          <w:szCs w:val="24"/>
        </w:rPr>
        <w:t xml:space="preserve"> del manual o </w:t>
      </w:r>
      <w:proofErr w:type="spellStart"/>
      <w:r w:rsidRPr="00516D44">
        <w:rPr>
          <w:rFonts w:ascii="Arial" w:eastAsia="Arial" w:hAnsi="Arial" w:cs="Arial"/>
          <w:sz w:val="24"/>
          <w:szCs w:val="24"/>
        </w:rPr>
        <w:t>catálogo</w:t>
      </w:r>
      <w:proofErr w:type="spellEnd"/>
      <w:r w:rsidRPr="00516D44">
        <w:rPr>
          <w:rFonts w:ascii="Arial" w:eastAsia="Arial" w:hAnsi="Arial" w:cs="Arial"/>
          <w:sz w:val="24"/>
          <w:szCs w:val="24"/>
        </w:rPr>
        <w:t xml:space="preserve">, Ciudad, </w:t>
      </w:r>
      <w:proofErr w:type="spellStart"/>
      <w:r w:rsidRPr="00516D44">
        <w:rPr>
          <w:rFonts w:ascii="Arial" w:eastAsia="Arial" w:hAnsi="Arial" w:cs="Arial"/>
          <w:sz w:val="24"/>
          <w:szCs w:val="24"/>
        </w:rPr>
        <w:t>año</w:t>
      </w:r>
      <w:proofErr w:type="spellEnd"/>
      <w:r w:rsidRPr="00516D44">
        <w:rPr>
          <w:rFonts w:ascii="Arial" w:eastAsia="Arial" w:hAnsi="Arial" w:cs="Arial"/>
          <w:sz w:val="24"/>
          <w:szCs w:val="24"/>
        </w:rPr>
        <w:t>.</w:t>
      </w:r>
    </w:p>
    <w:p w14:paraId="602FF6A4" w14:textId="77777777" w:rsidR="009158A3" w:rsidRPr="00516D44" w:rsidRDefault="009158A3" w:rsidP="009158A3">
      <w:pPr>
        <w:rPr>
          <w:rFonts w:ascii="Arial" w:eastAsia="Arial" w:hAnsi="Arial" w:cs="Arial"/>
          <w:sz w:val="16"/>
          <w:szCs w:val="24"/>
        </w:rPr>
      </w:pPr>
    </w:p>
    <w:p w14:paraId="73A7155D" w14:textId="77777777" w:rsidR="00FF2DE4" w:rsidRPr="00516D44" w:rsidRDefault="00FF2DE4" w:rsidP="00FF2DE4">
      <w:pPr>
        <w:spacing w:before="0" w:after="0" w:line="480" w:lineRule="auto"/>
        <w:rPr>
          <w:rFonts w:ascii="Arial" w:eastAsia="Arial" w:hAnsi="Arial" w:cs="Arial"/>
          <w:i/>
          <w:sz w:val="24"/>
          <w:szCs w:val="24"/>
        </w:rPr>
      </w:pPr>
      <w:proofErr w:type="spellStart"/>
      <w:r w:rsidRPr="00516D44">
        <w:rPr>
          <w:rFonts w:ascii="Arial" w:eastAsia="Arial" w:hAnsi="Arial" w:cs="Arial"/>
          <w:i/>
          <w:sz w:val="24"/>
          <w:szCs w:val="24"/>
        </w:rPr>
        <w:t>Normas</w:t>
      </w:r>
      <w:proofErr w:type="spellEnd"/>
      <w:r w:rsidRPr="00516D44">
        <w:rPr>
          <w:rFonts w:ascii="Arial" w:eastAsia="Arial" w:hAnsi="Arial" w:cs="Arial"/>
          <w:i/>
          <w:sz w:val="24"/>
          <w:szCs w:val="24"/>
        </w:rPr>
        <w:t xml:space="preserve"> o </w:t>
      </w:r>
      <w:proofErr w:type="spellStart"/>
      <w:r w:rsidRPr="00516D44">
        <w:rPr>
          <w:rFonts w:ascii="Arial" w:eastAsia="Arial" w:hAnsi="Arial" w:cs="Arial"/>
          <w:i/>
          <w:sz w:val="24"/>
          <w:szCs w:val="24"/>
        </w:rPr>
        <w:t>estándares</w:t>
      </w:r>
      <w:proofErr w:type="spellEnd"/>
    </w:p>
    <w:p w14:paraId="6BEB7DBB" w14:textId="77777777" w:rsidR="00FF2DE4" w:rsidRPr="00FF2DE4" w:rsidRDefault="00FF2DE4" w:rsidP="00053E88">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[22]</w:t>
      </w:r>
      <w:r w:rsidRPr="00FF2DE4">
        <w:rPr>
          <w:rFonts w:ascii="Arial" w:eastAsia="Arial" w:hAnsi="Arial" w:cs="Arial"/>
          <w:sz w:val="24"/>
          <w:szCs w:val="24"/>
          <w:lang w:val="es-ES"/>
        </w:rPr>
        <w:tab/>
        <w:t>Título de la norma o estándar, número del manual o catálogo, año.</w:t>
      </w:r>
    </w:p>
    <w:p w14:paraId="44434CF8" w14:textId="5BC48EAE" w:rsidR="00FF2DE4" w:rsidRDefault="00FF2DE4" w:rsidP="00053E88">
      <w:pPr>
        <w:spacing w:line="276" w:lineRule="auto"/>
        <w:ind w:left="851" w:hanging="851"/>
        <w:rPr>
          <w:rFonts w:ascii="Arial" w:eastAsia="Arial" w:hAnsi="Arial" w:cs="Arial"/>
          <w:sz w:val="24"/>
          <w:szCs w:val="24"/>
          <w:lang w:val="fr-FR"/>
        </w:rPr>
      </w:pPr>
      <w:r w:rsidRPr="007E1B10">
        <w:rPr>
          <w:rFonts w:ascii="Arial" w:eastAsia="Arial" w:hAnsi="Arial" w:cs="Arial"/>
          <w:sz w:val="24"/>
          <w:szCs w:val="24"/>
          <w:lang w:val="fr-FR"/>
        </w:rPr>
        <w:t>[23]</w:t>
      </w:r>
      <w:r w:rsidRPr="007E1B10">
        <w:rPr>
          <w:rFonts w:ascii="Arial" w:eastAsia="Arial" w:hAnsi="Arial" w:cs="Arial"/>
          <w:sz w:val="24"/>
          <w:szCs w:val="24"/>
          <w:lang w:val="fr-FR"/>
        </w:rPr>
        <w:tab/>
        <w:t>Letter Symbols for Quantities, ANSI Standard Y10.5, 1968.</w:t>
      </w:r>
    </w:p>
    <w:p w14:paraId="1EA2A0E0" w14:textId="77777777" w:rsidR="001645C0" w:rsidRPr="007E1B10" w:rsidRDefault="001645C0" w:rsidP="00053E88">
      <w:pPr>
        <w:spacing w:line="276" w:lineRule="auto"/>
        <w:ind w:left="851" w:hanging="851"/>
        <w:rPr>
          <w:rFonts w:ascii="Arial" w:eastAsia="Arial" w:hAnsi="Arial" w:cs="Arial"/>
          <w:sz w:val="24"/>
          <w:szCs w:val="24"/>
          <w:lang w:val="fr-FR"/>
        </w:rPr>
      </w:pPr>
    </w:p>
    <w:p w14:paraId="738A1E11" w14:textId="6FA5321F" w:rsidR="0038005E" w:rsidRPr="005826F0" w:rsidRDefault="0038005E" w:rsidP="005826F0">
      <w:pPr>
        <w:spacing w:line="276" w:lineRule="auto"/>
        <w:rPr>
          <w:rFonts w:ascii="Arial" w:eastAsia="Arial" w:hAnsi="Arial" w:cs="Arial"/>
          <w:szCs w:val="24"/>
          <w:lang w:val="fr-FR"/>
        </w:rPr>
      </w:pPr>
    </w:p>
    <w:p w14:paraId="64EC9E6F" w14:textId="77777777" w:rsidR="00FF2DE4" w:rsidRPr="007E1B10" w:rsidRDefault="00FF2DE4" w:rsidP="00053E88">
      <w:pPr>
        <w:spacing w:before="0" w:after="0" w:line="480" w:lineRule="auto"/>
        <w:ind w:left="851" w:hanging="851"/>
        <w:rPr>
          <w:rFonts w:ascii="Arial" w:eastAsia="Arial" w:hAnsi="Arial" w:cs="Arial"/>
          <w:i/>
          <w:sz w:val="24"/>
          <w:szCs w:val="24"/>
          <w:lang w:val="fr-FR"/>
        </w:rPr>
      </w:pPr>
      <w:r w:rsidRPr="007E1B10">
        <w:rPr>
          <w:rFonts w:ascii="Arial" w:eastAsia="Arial" w:hAnsi="Arial" w:cs="Arial"/>
          <w:i/>
          <w:sz w:val="24"/>
          <w:szCs w:val="24"/>
          <w:lang w:val="fr-FR"/>
        </w:rPr>
        <w:lastRenderedPageBreak/>
        <w:t>Patentes</w:t>
      </w:r>
    </w:p>
    <w:p w14:paraId="6486E815" w14:textId="3B668477" w:rsidR="00FF2DE4" w:rsidRPr="006010AC" w:rsidRDefault="00053E88" w:rsidP="00053E88">
      <w:pPr>
        <w:spacing w:line="276" w:lineRule="auto"/>
        <w:ind w:left="851" w:hanging="851"/>
        <w:rPr>
          <w:rFonts w:ascii="Arial" w:eastAsia="Arial" w:hAnsi="Arial" w:cs="Arial"/>
          <w:sz w:val="24"/>
          <w:szCs w:val="24"/>
          <w:lang w:val="fr-FR"/>
        </w:rPr>
      </w:pPr>
      <w:r w:rsidRPr="007E1B10">
        <w:rPr>
          <w:rFonts w:ascii="Arial" w:eastAsia="Arial" w:hAnsi="Arial" w:cs="Arial"/>
          <w:sz w:val="24"/>
          <w:szCs w:val="24"/>
          <w:lang w:val="fr-FR"/>
        </w:rPr>
        <w:t>[24]</w:t>
      </w:r>
      <w:r w:rsidRPr="007E1B10">
        <w:rPr>
          <w:rFonts w:ascii="Arial" w:eastAsia="Arial" w:hAnsi="Arial" w:cs="Arial"/>
          <w:sz w:val="24"/>
          <w:szCs w:val="24"/>
          <w:lang w:val="fr-FR"/>
        </w:rPr>
        <w:tab/>
      </w:r>
      <w:r w:rsidR="00FF2DE4" w:rsidRPr="007E1B10">
        <w:rPr>
          <w:rFonts w:ascii="Arial" w:eastAsia="Arial" w:hAnsi="Arial" w:cs="Arial"/>
          <w:sz w:val="24"/>
          <w:szCs w:val="24"/>
          <w:lang w:val="fr-FR"/>
        </w:rPr>
        <w:t xml:space="preserve">Inicial primer nombre. Inicial Segundo </w:t>
      </w:r>
      <w:r w:rsidR="005826F0">
        <w:rPr>
          <w:rFonts w:ascii="Arial" w:eastAsia="Arial" w:hAnsi="Arial" w:cs="Arial"/>
          <w:sz w:val="24"/>
          <w:szCs w:val="24"/>
          <w:lang w:val="fr-FR"/>
        </w:rPr>
        <w:t xml:space="preserve">Nombre. </w:t>
      </w:r>
      <w:r w:rsidR="000A4BC3" w:rsidRPr="006010AC">
        <w:rPr>
          <w:rFonts w:ascii="Arial" w:eastAsia="Arial" w:hAnsi="Arial" w:cs="Arial"/>
          <w:sz w:val="24"/>
          <w:szCs w:val="24"/>
          <w:lang w:val="fr-FR"/>
        </w:rPr>
        <w:t>Primer apellido</w:t>
      </w:r>
      <w:r w:rsidR="005826F0" w:rsidRPr="006010AC">
        <w:rPr>
          <w:rFonts w:ascii="Arial" w:eastAsia="Arial" w:hAnsi="Arial" w:cs="Arial"/>
          <w:sz w:val="24"/>
          <w:szCs w:val="24"/>
          <w:lang w:val="fr-FR"/>
        </w:rPr>
        <w:t>-Segundo apellido</w:t>
      </w:r>
      <w:r w:rsidR="00FF2DE4" w:rsidRPr="006010AC">
        <w:rPr>
          <w:rFonts w:ascii="Arial" w:eastAsia="Arial" w:hAnsi="Arial" w:cs="Arial"/>
          <w:sz w:val="24"/>
          <w:szCs w:val="24"/>
          <w:lang w:val="fr-FR"/>
        </w:rPr>
        <w:t>, “Título completo de la patente”, Número, País, fecha.</w:t>
      </w:r>
    </w:p>
    <w:p w14:paraId="26824CB7" w14:textId="222C7AA7" w:rsidR="00FF2DE4" w:rsidRDefault="00053E88" w:rsidP="00053E88">
      <w:pPr>
        <w:spacing w:line="276" w:lineRule="auto"/>
        <w:ind w:left="851" w:hanging="851"/>
        <w:rPr>
          <w:rFonts w:ascii="Arial" w:eastAsia="Arial" w:hAnsi="Arial" w:cs="Arial"/>
          <w:sz w:val="24"/>
          <w:szCs w:val="24"/>
          <w:lang w:val="fr-FR"/>
        </w:rPr>
      </w:pPr>
      <w:r w:rsidRPr="00053E88">
        <w:rPr>
          <w:rFonts w:ascii="Arial" w:eastAsia="Arial" w:hAnsi="Arial" w:cs="Arial"/>
          <w:sz w:val="24"/>
          <w:szCs w:val="24"/>
          <w:lang w:val="fr-FR"/>
        </w:rPr>
        <w:t>[25]</w:t>
      </w:r>
      <w:r w:rsidRPr="00053E88">
        <w:rPr>
          <w:rFonts w:ascii="Arial" w:eastAsia="Arial" w:hAnsi="Arial" w:cs="Arial"/>
          <w:sz w:val="24"/>
          <w:szCs w:val="24"/>
          <w:lang w:val="fr-FR"/>
        </w:rPr>
        <w:tab/>
      </w:r>
      <w:r w:rsidR="00FF2DE4" w:rsidRPr="00053E88">
        <w:rPr>
          <w:rFonts w:ascii="Arial" w:eastAsia="Arial" w:hAnsi="Arial" w:cs="Arial"/>
          <w:sz w:val="24"/>
          <w:szCs w:val="24"/>
          <w:lang w:val="fr-FR"/>
        </w:rPr>
        <w:t>J. P. Wilkinson, “Non linear resonant circuit devices”, U.S. Patent 3 624 12, 16 de Julio de 1990.</w:t>
      </w:r>
    </w:p>
    <w:p w14:paraId="1F6A1750" w14:textId="77777777" w:rsidR="009158A3" w:rsidRPr="005826F0" w:rsidRDefault="009158A3" w:rsidP="009158A3">
      <w:pPr>
        <w:ind w:left="851" w:hanging="851"/>
        <w:rPr>
          <w:rFonts w:ascii="Arial" w:eastAsia="Arial" w:hAnsi="Arial" w:cs="Arial"/>
          <w:sz w:val="16"/>
          <w:szCs w:val="24"/>
          <w:lang w:val="fr-FR"/>
        </w:rPr>
      </w:pPr>
    </w:p>
    <w:p w14:paraId="6FC5CF36" w14:textId="77777777" w:rsidR="00FF2DE4" w:rsidRPr="009158A3" w:rsidRDefault="00FF2DE4" w:rsidP="00FF2DE4">
      <w:pPr>
        <w:spacing w:before="0" w:after="0" w:line="480" w:lineRule="auto"/>
        <w:rPr>
          <w:rFonts w:ascii="Arial" w:eastAsia="Arial" w:hAnsi="Arial" w:cs="Arial"/>
          <w:i/>
          <w:sz w:val="24"/>
          <w:szCs w:val="24"/>
          <w:lang w:val="es-ES"/>
        </w:rPr>
      </w:pPr>
      <w:r w:rsidRPr="009158A3">
        <w:rPr>
          <w:rFonts w:ascii="Arial" w:eastAsia="Arial" w:hAnsi="Arial" w:cs="Arial"/>
          <w:i/>
          <w:sz w:val="24"/>
          <w:szCs w:val="24"/>
          <w:lang w:val="es-ES"/>
        </w:rPr>
        <w:t>Fuentes electrónicas</w:t>
      </w:r>
    </w:p>
    <w:p w14:paraId="4D544F36" w14:textId="648862C3" w:rsidR="00FF2DE4" w:rsidRPr="00FF2DE4" w:rsidRDefault="00FF2DE4" w:rsidP="009158A3">
      <w:pPr>
        <w:spacing w:line="276" w:lineRule="auto"/>
        <w:ind w:left="851" w:hanging="851"/>
        <w:rPr>
          <w:rFonts w:ascii="Arial" w:eastAsia="Arial" w:hAnsi="Arial" w:cs="Arial"/>
          <w:sz w:val="24"/>
          <w:szCs w:val="24"/>
          <w:lang w:val="es-ES"/>
        </w:rPr>
      </w:pPr>
      <w:r w:rsidRPr="00FF2DE4">
        <w:rPr>
          <w:rFonts w:ascii="Arial" w:eastAsia="Arial" w:hAnsi="Arial" w:cs="Arial"/>
          <w:sz w:val="24"/>
          <w:szCs w:val="24"/>
          <w:lang w:val="es-ES"/>
        </w:rPr>
        <w:t>[26]</w:t>
      </w:r>
      <w:r w:rsidRPr="00FF2DE4">
        <w:rPr>
          <w:rFonts w:ascii="Arial" w:eastAsia="Arial" w:hAnsi="Arial" w:cs="Arial"/>
          <w:sz w:val="24"/>
          <w:szCs w:val="24"/>
          <w:lang w:val="es-ES"/>
        </w:rPr>
        <w:tab/>
        <w:t xml:space="preserve">Inicial primer nombre. Inicial </w:t>
      </w:r>
      <w:r w:rsidR="005826F0">
        <w:rPr>
          <w:rFonts w:ascii="Arial" w:eastAsia="Arial" w:hAnsi="Arial" w:cs="Arial"/>
          <w:sz w:val="24"/>
          <w:szCs w:val="24"/>
          <w:lang w:val="es-ES"/>
        </w:rPr>
        <w:t>Segundo Nombre. Primer apellido-Segundo apellido, “Título del artículo”, fecha. [En línea]. D</w:t>
      </w:r>
      <w:r w:rsidRPr="00FF2DE4">
        <w:rPr>
          <w:rFonts w:ascii="Arial" w:eastAsia="Arial" w:hAnsi="Arial" w:cs="Arial"/>
          <w:sz w:val="24"/>
          <w:szCs w:val="24"/>
          <w:lang w:val="es-ES"/>
        </w:rPr>
        <w:t>isponible en http://sitio/ruta/archivo.extensión.</w:t>
      </w:r>
    </w:p>
    <w:p w14:paraId="34EE5DFB" w14:textId="6DF4A32D" w:rsidR="00FF2DE4" w:rsidRPr="007E1B10" w:rsidRDefault="00FF2DE4" w:rsidP="009158A3">
      <w:pPr>
        <w:spacing w:line="276" w:lineRule="auto"/>
        <w:ind w:left="851" w:hanging="851"/>
        <w:rPr>
          <w:rFonts w:ascii="Arial" w:eastAsia="Arial" w:hAnsi="Arial" w:cs="Arial"/>
          <w:sz w:val="24"/>
          <w:szCs w:val="24"/>
          <w:lang w:val="es-ES"/>
        </w:rPr>
      </w:pPr>
      <w:r w:rsidRPr="006010AC">
        <w:rPr>
          <w:rFonts w:ascii="Arial" w:eastAsia="Arial" w:hAnsi="Arial" w:cs="Arial"/>
          <w:sz w:val="24"/>
          <w:szCs w:val="24"/>
          <w:lang w:val="es-ES"/>
        </w:rPr>
        <w:t>[27]</w:t>
      </w:r>
      <w:r w:rsidRPr="006010AC">
        <w:rPr>
          <w:rFonts w:ascii="Arial" w:eastAsia="Arial" w:hAnsi="Arial" w:cs="Arial"/>
          <w:sz w:val="24"/>
          <w:szCs w:val="24"/>
          <w:lang w:val="es-ES"/>
        </w:rPr>
        <w:tab/>
        <w:t xml:space="preserve">J. Case, D. S. Rajan, and A. M. </w:t>
      </w:r>
      <w:proofErr w:type="spellStart"/>
      <w:r w:rsidRPr="006010AC">
        <w:rPr>
          <w:rFonts w:ascii="Arial" w:eastAsia="Arial" w:hAnsi="Arial" w:cs="Arial"/>
          <w:sz w:val="24"/>
          <w:szCs w:val="24"/>
          <w:lang w:val="es-ES"/>
        </w:rPr>
        <w:t>Shende</w:t>
      </w:r>
      <w:proofErr w:type="spellEnd"/>
      <w:r w:rsidRPr="006010AC">
        <w:rPr>
          <w:rFonts w:ascii="Arial" w:eastAsia="Arial" w:hAnsi="Arial" w:cs="Arial"/>
          <w:sz w:val="24"/>
          <w:szCs w:val="24"/>
          <w:lang w:val="es-ES"/>
        </w:rPr>
        <w:t>, “</w:t>
      </w:r>
      <w:proofErr w:type="spellStart"/>
      <w:r w:rsidRPr="008268EC">
        <w:rPr>
          <w:rFonts w:ascii="Arial" w:eastAsia="Arial" w:hAnsi="Arial" w:cs="Arial"/>
          <w:sz w:val="24"/>
          <w:szCs w:val="24"/>
          <w:lang w:val="es-ES"/>
        </w:rPr>
        <w:t>Latt</w:t>
      </w:r>
      <w:r w:rsidR="009158A3" w:rsidRPr="008268EC">
        <w:rPr>
          <w:rFonts w:ascii="Arial" w:eastAsia="Arial" w:hAnsi="Arial" w:cs="Arial"/>
          <w:sz w:val="24"/>
          <w:szCs w:val="24"/>
          <w:lang w:val="es-ES"/>
        </w:rPr>
        <w:t>ice</w:t>
      </w:r>
      <w:proofErr w:type="spellEnd"/>
      <w:r w:rsidR="009158A3" w:rsidRPr="008268EC">
        <w:rPr>
          <w:rFonts w:ascii="Arial" w:eastAsia="Arial" w:hAnsi="Arial" w:cs="Arial"/>
          <w:sz w:val="24"/>
          <w:szCs w:val="24"/>
          <w:lang w:val="es-ES"/>
        </w:rPr>
        <w:t xml:space="preserve"> </w:t>
      </w:r>
      <w:proofErr w:type="spellStart"/>
      <w:r w:rsidR="009158A3" w:rsidRPr="008268EC">
        <w:rPr>
          <w:rFonts w:ascii="Arial" w:eastAsia="Arial" w:hAnsi="Arial" w:cs="Arial"/>
          <w:sz w:val="24"/>
          <w:szCs w:val="24"/>
          <w:lang w:val="es-ES"/>
        </w:rPr>
        <w:t>Computers</w:t>
      </w:r>
      <w:proofErr w:type="spellEnd"/>
      <w:r w:rsidR="009158A3" w:rsidRPr="008268EC">
        <w:rPr>
          <w:rFonts w:ascii="Arial" w:eastAsia="Arial" w:hAnsi="Arial" w:cs="Arial"/>
          <w:sz w:val="24"/>
          <w:szCs w:val="24"/>
          <w:lang w:val="es-ES"/>
        </w:rPr>
        <w:t xml:space="preserve"> </w:t>
      </w:r>
      <w:proofErr w:type="spellStart"/>
      <w:r w:rsidR="009158A3" w:rsidRPr="008268EC">
        <w:rPr>
          <w:rFonts w:ascii="Arial" w:eastAsia="Arial" w:hAnsi="Arial" w:cs="Arial"/>
          <w:sz w:val="24"/>
          <w:szCs w:val="24"/>
          <w:lang w:val="es-ES"/>
        </w:rPr>
        <w:t>for</w:t>
      </w:r>
      <w:proofErr w:type="spellEnd"/>
      <w:r w:rsidR="009158A3" w:rsidRPr="008268EC">
        <w:rPr>
          <w:rFonts w:ascii="Arial" w:eastAsia="Arial" w:hAnsi="Arial" w:cs="Arial"/>
          <w:sz w:val="24"/>
          <w:szCs w:val="24"/>
          <w:lang w:val="es-ES"/>
        </w:rPr>
        <w:t xml:space="preserve"> </w:t>
      </w:r>
      <w:proofErr w:type="spellStart"/>
      <w:r w:rsidR="009158A3" w:rsidRPr="008268EC">
        <w:rPr>
          <w:rFonts w:ascii="Arial" w:eastAsia="Arial" w:hAnsi="Arial" w:cs="Arial"/>
          <w:sz w:val="24"/>
          <w:szCs w:val="24"/>
          <w:lang w:val="es-ES"/>
        </w:rPr>
        <w:t>Approximating</w:t>
      </w:r>
      <w:proofErr w:type="spellEnd"/>
      <w:r w:rsidR="009158A3" w:rsidRPr="008268EC">
        <w:rPr>
          <w:rFonts w:ascii="Arial" w:eastAsia="Arial" w:hAnsi="Arial" w:cs="Arial"/>
          <w:sz w:val="24"/>
          <w:szCs w:val="24"/>
          <w:lang w:val="es-ES"/>
        </w:rPr>
        <w:t xml:space="preserve"> </w:t>
      </w:r>
      <w:proofErr w:type="spellStart"/>
      <w:r w:rsidRPr="008268EC">
        <w:rPr>
          <w:rFonts w:ascii="Arial" w:eastAsia="Arial" w:hAnsi="Arial" w:cs="Arial"/>
          <w:sz w:val="24"/>
          <w:szCs w:val="24"/>
          <w:lang w:val="es-ES"/>
        </w:rPr>
        <w:t>Euclidean</w:t>
      </w:r>
      <w:proofErr w:type="spellEnd"/>
      <w:r w:rsidRPr="008268EC">
        <w:rPr>
          <w:rFonts w:ascii="Arial" w:eastAsia="Arial" w:hAnsi="Arial" w:cs="Arial"/>
          <w:sz w:val="24"/>
          <w:szCs w:val="24"/>
          <w:lang w:val="es-ES"/>
        </w:rPr>
        <w:t xml:space="preserve"> </w:t>
      </w:r>
      <w:proofErr w:type="spellStart"/>
      <w:r w:rsidRPr="008268EC">
        <w:rPr>
          <w:rFonts w:ascii="Arial" w:eastAsia="Arial" w:hAnsi="Arial" w:cs="Arial"/>
          <w:sz w:val="24"/>
          <w:szCs w:val="24"/>
          <w:lang w:val="es-ES"/>
        </w:rPr>
        <w:t>Space</w:t>
      </w:r>
      <w:proofErr w:type="spellEnd"/>
      <w:r w:rsidRPr="006010AC">
        <w:rPr>
          <w:rFonts w:ascii="Arial" w:eastAsia="Arial" w:hAnsi="Arial" w:cs="Arial"/>
          <w:sz w:val="24"/>
          <w:szCs w:val="24"/>
          <w:lang w:val="es-ES"/>
        </w:rPr>
        <w:t xml:space="preserve">”, julio 2011. </w:t>
      </w:r>
      <w:r w:rsidRPr="00FF2DE4">
        <w:rPr>
          <w:rFonts w:ascii="Arial" w:eastAsia="Arial" w:hAnsi="Arial" w:cs="Arial"/>
          <w:sz w:val="24"/>
          <w:szCs w:val="24"/>
          <w:lang w:val="es-ES"/>
        </w:rPr>
        <w:t xml:space="preserve">[En línea]. </w:t>
      </w:r>
      <w:r w:rsidR="009158A3" w:rsidRPr="007E1B10">
        <w:rPr>
          <w:rFonts w:ascii="Arial" w:eastAsia="Arial" w:hAnsi="Arial" w:cs="Arial"/>
          <w:sz w:val="24"/>
          <w:szCs w:val="24"/>
          <w:lang w:val="es-ES"/>
        </w:rPr>
        <w:t xml:space="preserve">Disponible en: </w:t>
      </w:r>
      <w:hyperlink r:id="rId19" w:history="1">
        <w:r w:rsidR="009158A3" w:rsidRPr="007E1B10">
          <w:rPr>
            <w:rStyle w:val="Hipervnculo"/>
            <w:rFonts w:ascii="Arial" w:eastAsia="Arial" w:hAnsi="Arial" w:cs="Arial"/>
            <w:sz w:val="24"/>
            <w:szCs w:val="24"/>
            <w:lang w:val="es-ES"/>
          </w:rPr>
          <w:t>http://www.ewb.org.au/resource/file/299_Annual_Report_0607-low_res_final.pdf</w:t>
        </w:r>
      </w:hyperlink>
      <w:r w:rsidR="009158A3" w:rsidRPr="007E1B10">
        <w:rPr>
          <w:rFonts w:ascii="Arial" w:eastAsia="Arial" w:hAnsi="Arial" w:cs="Arial"/>
          <w:sz w:val="24"/>
          <w:szCs w:val="24"/>
          <w:lang w:val="es-ES"/>
        </w:rPr>
        <w:t xml:space="preserve"> </w:t>
      </w:r>
    </w:p>
    <w:p w14:paraId="71C64EAE" w14:textId="023B7F1D" w:rsidR="00573176" w:rsidRPr="009158A3" w:rsidRDefault="00FF2DE4" w:rsidP="009158A3">
      <w:pPr>
        <w:spacing w:line="276" w:lineRule="auto"/>
        <w:ind w:left="851" w:hanging="851"/>
        <w:rPr>
          <w:rFonts w:ascii="Arial" w:eastAsia="Arial" w:hAnsi="Arial" w:cs="Arial"/>
          <w:sz w:val="24"/>
          <w:szCs w:val="24"/>
          <w:lang w:val="es-ES"/>
        </w:rPr>
        <w:sectPr w:rsidR="00573176" w:rsidRPr="009158A3" w:rsidSect="00A2142D">
          <w:headerReference w:type="default" r:id="rId20"/>
          <w:footerReference w:type="even" r:id="rId21"/>
          <w:headerReference w:type="first" r:id="rId22"/>
          <w:footerReference w:type="first" r:id="rId23"/>
          <w:type w:val="continuous"/>
          <w:pgSz w:w="12242" w:h="15842"/>
          <w:pgMar w:top="1134" w:right="1134" w:bottom="1134" w:left="1134" w:header="454" w:footer="267" w:gutter="0"/>
          <w:cols w:space="720"/>
          <w:titlePg/>
          <w:docGrid w:linePitch="272"/>
        </w:sectPr>
      </w:pPr>
      <w:r w:rsidRPr="00FF2DE4">
        <w:rPr>
          <w:rFonts w:ascii="Arial" w:eastAsia="Arial" w:hAnsi="Arial" w:cs="Arial"/>
          <w:sz w:val="24"/>
          <w:szCs w:val="24"/>
          <w:lang w:val="en-GB"/>
        </w:rPr>
        <w:t>[28]</w:t>
      </w:r>
      <w:r w:rsidRPr="00FF2DE4">
        <w:rPr>
          <w:rFonts w:ascii="Arial" w:eastAsia="Arial" w:hAnsi="Arial" w:cs="Arial"/>
          <w:sz w:val="24"/>
          <w:szCs w:val="24"/>
          <w:lang w:val="en-GB"/>
        </w:rPr>
        <w:tab/>
        <w:t xml:space="preserve">Computational, Optical, and </w:t>
      </w:r>
      <w:proofErr w:type="spellStart"/>
      <w:r w:rsidRPr="00FF2DE4">
        <w:rPr>
          <w:rFonts w:ascii="Arial" w:eastAsia="Arial" w:hAnsi="Arial" w:cs="Arial"/>
          <w:sz w:val="24"/>
          <w:szCs w:val="24"/>
          <w:lang w:val="en-GB"/>
        </w:rPr>
        <w:t>Dischrge</w:t>
      </w:r>
      <w:proofErr w:type="spellEnd"/>
      <w:r w:rsidRPr="00FF2DE4">
        <w:rPr>
          <w:rFonts w:ascii="Arial" w:eastAsia="Arial" w:hAnsi="Arial" w:cs="Arial"/>
          <w:sz w:val="24"/>
          <w:szCs w:val="24"/>
          <w:lang w:val="en-GB"/>
        </w:rPr>
        <w:t xml:space="preserve"> Physics Group, University of</w:t>
      </w:r>
      <w:r w:rsidR="0053140D">
        <w:rPr>
          <w:rFonts w:ascii="Arial" w:eastAsia="Arial" w:hAnsi="Arial" w:cs="Arial"/>
          <w:sz w:val="24"/>
          <w:szCs w:val="24"/>
          <w:lang w:val="en-GB"/>
        </w:rPr>
        <w:t xml:space="preserve"> Illinois at Urbana-Champaign, </w:t>
      </w:r>
      <w:proofErr w:type="spellStart"/>
      <w:r w:rsidR="0053140D" w:rsidRPr="008268EC">
        <w:rPr>
          <w:rFonts w:ascii="Arial" w:eastAsia="Arial" w:hAnsi="Arial" w:cs="Arial"/>
          <w:sz w:val="24"/>
          <w:szCs w:val="24"/>
        </w:rPr>
        <w:t>diciembre</w:t>
      </w:r>
      <w:proofErr w:type="spellEnd"/>
      <w:r w:rsidRPr="00FF2DE4">
        <w:rPr>
          <w:rFonts w:ascii="Arial" w:eastAsia="Arial" w:hAnsi="Arial" w:cs="Arial"/>
          <w:sz w:val="24"/>
          <w:szCs w:val="24"/>
          <w:lang w:val="en-GB"/>
        </w:rPr>
        <w:t xml:space="preserve"> 2011. </w:t>
      </w:r>
      <w:r w:rsidRPr="00FF2DE4">
        <w:rPr>
          <w:rFonts w:ascii="Arial" w:eastAsia="Arial" w:hAnsi="Arial" w:cs="Arial"/>
          <w:sz w:val="24"/>
          <w:szCs w:val="24"/>
          <w:lang w:val="es-ES"/>
        </w:rPr>
        <w:t xml:space="preserve">[En línea]. Disponible en: </w:t>
      </w:r>
      <w:hyperlink r:id="rId24" w:history="1">
        <w:r w:rsidR="00A2142D" w:rsidRPr="00FA752D">
          <w:rPr>
            <w:rStyle w:val="Hipervnculo"/>
            <w:rFonts w:ascii="Arial" w:eastAsia="Arial" w:hAnsi="Arial" w:cs="Arial"/>
            <w:sz w:val="24"/>
            <w:szCs w:val="24"/>
            <w:lang w:val="es-ES"/>
          </w:rPr>
          <w:t>http://uigelz.ece.uiuc.edu/Projects/HPEM-ICP/index.html</w:t>
        </w:r>
      </w:hyperlink>
      <w:r w:rsidR="00A2142D">
        <w:rPr>
          <w:rFonts w:ascii="Arial" w:eastAsia="Arial" w:hAnsi="Arial" w:cs="Arial"/>
          <w:sz w:val="24"/>
          <w:szCs w:val="24"/>
          <w:lang w:val="es-ES"/>
        </w:rPr>
        <w:t xml:space="preserve"> </w:t>
      </w:r>
    </w:p>
    <w:p w14:paraId="28E1A6C9" w14:textId="77777777" w:rsidR="000C6ED7" w:rsidRPr="007E1B10" w:rsidRDefault="000C6ED7" w:rsidP="00573176">
      <w:pPr>
        <w:rPr>
          <w:lang w:val="es-ES"/>
        </w:rPr>
      </w:pPr>
    </w:p>
    <w:sectPr w:rsidR="000C6ED7" w:rsidRPr="007E1B10" w:rsidSect="00A2142D">
      <w:type w:val="continuous"/>
      <w:pgSz w:w="12242" w:h="15842"/>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isión Electrónica" w:date="2020-05-12T20:57:00Z" w:initials="VE">
    <w:p w14:paraId="429B6434" w14:textId="21B0BCCD" w:rsidR="00263127" w:rsidRPr="00263127" w:rsidRDefault="00263127">
      <w:pPr>
        <w:pStyle w:val="Textocomentario"/>
        <w:rPr>
          <w:lang w:val="es-ES"/>
        </w:rPr>
      </w:pPr>
      <w:r>
        <w:rPr>
          <w:rStyle w:val="Refdecomentario"/>
        </w:rPr>
        <w:annotationRef/>
      </w:r>
      <w:r w:rsidRPr="000B2124">
        <w:rPr>
          <w:rFonts w:ascii="Arial" w:hAnsi="Arial" w:cs="Arial"/>
          <w:lang w:val="es-ES"/>
        </w:rPr>
        <w:t xml:space="preserve">Título en </w:t>
      </w:r>
      <w:r>
        <w:rPr>
          <w:rFonts w:ascii="Arial" w:hAnsi="Arial" w:cs="Arial"/>
          <w:lang w:val="es-ES"/>
        </w:rPr>
        <w:t>inglés</w:t>
      </w:r>
      <w:r w:rsidRPr="000B2124">
        <w:rPr>
          <w:rFonts w:ascii="Arial" w:hAnsi="Arial" w:cs="Arial"/>
          <w:lang w:val="es-ES"/>
        </w:rPr>
        <w:t>. No mayor a 9 palabras. Si es del caso, dividido en título y subtítulo</w:t>
      </w:r>
    </w:p>
  </w:comment>
  <w:comment w:id="1" w:author="Visión Electrónica" w:date="2020-05-12T20:57:00Z" w:initials="VE">
    <w:p w14:paraId="78F18C69" w14:textId="77777777" w:rsidR="00263127" w:rsidRPr="00263127" w:rsidRDefault="00263127" w:rsidP="00263127">
      <w:pPr>
        <w:spacing w:before="0" w:after="0" w:line="480" w:lineRule="auto"/>
        <w:ind w:right="193"/>
        <w:rPr>
          <w:rFonts w:ascii="Arial" w:eastAsia="Arial" w:hAnsi="Arial" w:cs="Arial"/>
          <w:color w:val="000000"/>
          <w:sz w:val="24"/>
          <w:szCs w:val="24"/>
          <w:lang w:val="es-ES"/>
        </w:rPr>
      </w:pPr>
      <w:r>
        <w:rPr>
          <w:rStyle w:val="Refdecomentario"/>
        </w:rPr>
        <w:annotationRef/>
      </w:r>
      <w:r w:rsidRPr="00263127">
        <w:rPr>
          <w:rFonts w:ascii="Arial" w:hAnsi="Arial" w:cs="Arial"/>
          <w:sz w:val="24"/>
          <w:szCs w:val="24"/>
          <w:lang w:val="es-CO"/>
        </w:rPr>
        <w:t xml:space="preserve">Colocar los nombres y apellidos completos de cada autor, además cada uno debe diligenciar el documento “Datos autores” y enviarlo a la revista una vez aceptado su artículo, junto con la carta de cesión y la carta de presentación diligenciadas y firmadas, estos los puede encontrar en: </w:t>
      </w:r>
      <w:r w:rsidR="00C727F6">
        <w:fldChar w:fldCharType="begin"/>
      </w:r>
      <w:r w:rsidR="00C727F6" w:rsidRPr="00F601C0">
        <w:rPr>
          <w:lang w:val="es-ES"/>
        </w:rPr>
        <w:instrText xml:space="preserve"> HYPERLINK "https://revistas.udistrital.edu.co/index.php/visele/formatos_publ</w:instrText>
      </w:r>
      <w:r w:rsidR="00C727F6" w:rsidRPr="00F601C0">
        <w:rPr>
          <w:lang w:val="es-ES"/>
        </w:rPr>
        <w:instrText xml:space="preserve">icacion" </w:instrText>
      </w:r>
      <w:r w:rsidR="00C727F6">
        <w:fldChar w:fldCharType="separate"/>
      </w:r>
      <w:r w:rsidRPr="00263127">
        <w:rPr>
          <w:rStyle w:val="Hipervnculo"/>
          <w:rFonts w:ascii="Arial" w:eastAsia="Arial" w:hAnsi="Arial" w:cs="Arial"/>
          <w:sz w:val="24"/>
          <w:szCs w:val="24"/>
          <w:lang w:val="es-ES"/>
        </w:rPr>
        <w:t>https://revistas.udistrital.edu.co/index.php/visele/formatos_publicacion</w:t>
      </w:r>
      <w:r w:rsidR="00C727F6">
        <w:rPr>
          <w:rStyle w:val="Hipervnculo"/>
          <w:rFonts w:ascii="Arial" w:eastAsia="Arial" w:hAnsi="Arial" w:cs="Arial"/>
          <w:sz w:val="24"/>
          <w:szCs w:val="24"/>
          <w:lang w:val="es-ES"/>
        </w:rPr>
        <w:fldChar w:fldCharType="end"/>
      </w:r>
      <w:r w:rsidRPr="00263127">
        <w:rPr>
          <w:rFonts w:ascii="Arial" w:eastAsia="Arial" w:hAnsi="Arial" w:cs="Arial"/>
          <w:color w:val="000000"/>
          <w:sz w:val="24"/>
          <w:szCs w:val="24"/>
          <w:lang w:val="es-ES"/>
        </w:rPr>
        <w:t xml:space="preserve"> </w:t>
      </w:r>
    </w:p>
    <w:p w14:paraId="4BAF64A1" w14:textId="65A490DA" w:rsidR="00263127" w:rsidRPr="00263127" w:rsidRDefault="00263127" w:rsidP="00263127">
      <w:pPr>
        <w:pStyle w:val="Textocomentario"/>
        <w:rPr>
          <w:lang w:val="es-ES"/>
        </w:rPr>
      </w:pPr>
      <w:r w:rsidRPr="00263127">
        <w:rPr>
          <w:rFonts w:ascii="Arial" w:hAnsi="Arial" w:cs="Arial"/>
          <w:sz w:val="24"/>
          <w:szCs w:val="24"/>
          <w:lang w:val="es-ES"/>
        </w:rPr>
        <w:t xml:space="preserve">Para obtener su </w:t>
      </w:r>
      <w:proofErr w:type="spellStart"/>
      <w:r w:rsidRPr="00263127">
        <w:rPr>
          <w:rFonts w:ascii="Arial" w:hAnsi="Arial" w:cs="Arial"/>
          <w:sz w:val="24"/>
          <w:szCs w:val="24"/>
          <w:lang w:val="es-ES"/>
        </w:rPr>
        <w:t>ORCID</w:t>
      </w:r>
      <w:proofErr w:type="spellEnd"/>
      <w:r w:rsidRPr="00263127">
        <w:rPr>
          <w:rFonts w:ascii="Arial" w:hAnsi="Arial" w:cs="Arial"/>
          <w:sz w:val="24"/>
          <w:szCs w:val="24"/>
          <w:lang w:val="es-ES"/>
        </w:rPr>
        <w:t xml:space="preserve"> regístrese en: </w:t>
      </w:r>
      <w:r w:rsidR="00C727F6">
        <w:fldChar w:fldCharType="begin"/>
      </w:r>
      <w:r w:rsidR="00C727F6" w:rsidRPr="00F601C0">
        <w:rPr>
          <w:lang w:val="es-ES"/>
        </w:rPr>
        <w:instrText xml:space="preserve"> HYPERLINK "https://orcid.org/" </w:instrText>
      </w:r>
      <w:r w:rsidR="00C727F6">
        <w:fldChar w:fldCharType="separate"/>
      </w:r>
      <w:r w:rsidRPr="00263127">
        <w:rPr>
          <w:rStyle w:val="Hipervnculo"/>
          <w:rFonts w:ascii="Arial" w:hAnsi="Arial" w:cs="Arial"/>
          <w:sz w:val="24"/>
          <w:szCs w:val="24"/>
          <w:lang w:val="es-ES"/>
        </w:rPr>
        <w:t>https://orcid.org/</w:t>
      </w:r>
      <w:r w:rsidR="00C727F6">
        <w:rPr>
          <w:rStyle w:val="Hipervnculo"/>
          <w:rFonts w:ascii="Arial" w:hAnsi="Arial" w:cs="Arial"/>
          <w:sz w:val="24"/>
          <w:szCs w:val="24"/>
          <w:lang w:val="es-ES"/>
        </w:rPr>
        <w:fldChar w:fldCharType="end"/>
      </w:r>
    </w:p>
  </w:comment>
  <w:comment w:id="3" w:author="Visión Electrónica" w:date="2020-05-12T20:56:00Z" w:initials="VE">
    <w:p w14:paraId="7C43BF93" w14:textId="3F3B5825" w:rsidR="00263127" w:rsidRPr="00263127" w:rsidRDefault="00263127">
      <w:pPr>
        <w:pStyle w:val="Textocomentario"/>
        <w:rPr>
          <w:rFonts w:ascii="Arial" w:hAnsi="Arial" w:cs="Arial"/>
          <w:sz w:val="24"/>
          <w:szCs w:val="24"/>
          <w:lang w:val="es-ES"/>
        </w:rPr>
      </w:pPr>
      <w:r>
        <w:rPr>
          <w:rStyle w:val="Refdecomentario"/>
        </w:rPr>
        <w:annotationRef/>
      </w:r>
      <w:r w:rsidRPr="00263127">
        <w:rPr>
          <w:rFonts w:ascii="Arial" w:hAnsi="Arial" w:cs="Arial"/>
          <w:sz w:val="24"/>
          <w:szCs w:val="24"/>
          <w:lang w:val="es-ES"/>
        </w:rPr>
        <w:t>Es el mismo resumen, pero en inglés</w:t>
      </w:r>
    </w:p>
  </w:comment>
  <w:comment w:id="4" w:author="Visión Electrónica" w:date="2020-05-12T20:55:00Z" w:initials="VE">
    <w:p w14:paraId="1C3882CE" w14:textId="28D195EF" w:rsidR="00263127" w:rsidRPr="00263127" w:rsidRDefault="00263127">
      <w:pPr>
        <w:pStyle w:val="Textocomentario"/>
        <w:rPr>
          <w:rFonts w:ascii="Arial" w:hAnsi="Arial" w:cs="Arial"/>
          <w:sz w:val="24"/>
          <w:szCs w:val="24"/>
          <w:lang w:val="es-ES"/>
        </w:rPr>
      </w:pPr>
      <w:r>
        <w:rPr>
          <w:rStyle w:val="Refdecomentario"/>
        </w:rPr>
        <w:annotationRef/>
      </w:r>
      <w:r w:rsidRPr="00263127">
        <w:rPr>
          <w:rFonts w:ascii="Arial" w:hAnsi="Arial" w:cs="Arial"/>
          <w:sz w:val="24"/>
          <w:szCs w:val="24"/>
          <w:lang w:val="es-ES"/>
        </w:rPr>
        <w:t>Son las mismas palabras clave, pero en inglés</w:t>
      </w:r>
    </w:p>
  </w:comment>
  <w:comment w:id="5" w:author="Visión Electrónica" w:date="2020-05-12T20:54:00Z" w:initials="VE">
    <w:p w14:paraId="74B24480" w14:textId="77777777" w:rsidR="00263127" w:rsidRPr="00263127" w:rsidRDefault="00263127" w:rsidP="00263127">
      <w:pPr>
        <w:pStyle w:val="Textocomentario"/>
        <w:rPr>
          <w:rFonts w:ascii="Arial" w:hAnsi="Arial" w:cs="Arial"/>
          <w:sz w:val="24"/>
          <w:szCs w:val="24"/>
          <w:lang w:val="es-ES"/>
        </w:rPr>
      </w:pPr>
      <w:r>
        <w:rPr>
          <w:rStyle w:val="Refdecomentario"/>
        </w:rPr>
        <w:annotationRef/>
      </w:r>
      <w:r w:rsidRPr="00263127">
        <w:rPr>
          <w:rFonts w:ascii="Arial" w:hAnsi="Arial" w:cs="Arial"/>
          <w:sz w:val="24"/>
          <w:szCs w:val="24"/>
          <w:lang w:val="es-ES"/>
        </w:rPr>
        <w:t>Si la figura o tabla es de los autores coloque debajo de la misma:</w:t>
      </w:r>
    </w:p>
    <w:p w14:paraId="75FAD24A" w14:textId="77777777" w:rsidR="00263127" w:rsidRPr="00263127" w:rsidRDefault="00263127" w:rsidP="00263127">
      <w:pPr>
        <w:pStyle w:val="Textocomentario"/>
        <w:rPr>
          <w:rFonts w:ascii="Arial" w:hAnsi="Arial" w:cs="Arial"/>
          <w:sz w:val="24"/>
          <w:szCs w:val="24"/>
          <w:lang w:val="es-ES"/>
        </w:rPr>
      </w:pPr>
    </w:p>
    <w:p w14:paraId="308AD98A" w14:textId="32626163" w:rsidR="00263127" w:rsidRPr="00A2142D" w:rsidRDefault="00263127" w:rsidP="00263127">
      <w:pPr>
        <w:pStyle w:val="Textocomentario"/>
        <w:rPr>
          <w:lang w:val="es-ES"/>
        </w:rPr>
      </w:pPr>
      <w:r w:rsidRPr="00263127">
        <w:rPr>
          <w:rFonts w:ascii="Arial" w:hAnsi="Arial" w:cs="Arial"/>
          <w:sz w:val="24"/>
          <w:szCs w:val="24"/>
          <w:lang w:val="es-ES"/>
        </w:rPr>
        <w:t>Fuente: elaboración propia.</w:t>
      </w:r>
    </w:p>
  </w:comment>
  <w:comment w:id="6" w:author="Visión Electrónica" w:date="2020-05-12T20:54:00Z" w:initials="VE">
    <w:p w14:paraId="5C599EF6" w14:textId="6B3A4CF5" w:rsidR="00263127" w:rsidRPr="00263127" w:rsidRDefault="00263127">
      <w:pPr>
        <w:pStyle w:val="Textocomentario"/>
        <w:rPr>
          <w:rFonts w:ascii="Arial" w:hAnsi="Arial" w:cs="Arial"/>
          <w:sz w:val="24"/>
          <w:szCs w:val="24"/>
          <w:lang w:val="es-ES"/>
        </w:rPr>
      </w:pPr>
      <w:r w:rsidRPr="00263127">
        <w:rPr>
          <w:rStyle w:val="Refdecomentario"/>
          <w:rFonts w:ascii="Arial" w:hAnsi="Arial" w:cs="Arial"/>
          <w:sz w:val="24"/>
          <w:szCs w:val="24"/>
        </w:rPr>
        <w:annotationRef/>
      </w:r>
      <w:r w:rsidRPr="00263127">
        <w:rPr>
          <w:rFonts w:ascii="Arial" w:hAnsi="Arial" w:cs="Arial"/>
          <w:sz w:val="24"/>
          <w:szCs w:val="24"/>
          <w:lang w:val="es-ES"/>
        </w:rPr>
        <w:t>Si la fuente es externa coloque el número de la referencia correspondiente acá.</w:t>
      </w:r>
    </w:p>
  </w:comment>
  <w:comment w:id="7" w:author="Visión Electrónica" w:date="2020-05-12T20:54:00Z" w:initials="VE">
    <w:p w14:paraId="1273168F" w14:textId="640C3564" w:rsidR="00263127" w:rsidRPr="00263127" w:rsidRDefault="00263127">
      <w:pPr>
        <w:pStyle w:val="Textocomentario"/>
        <w:rPr>
          <w:lang w:val="es-ES"/>
        </w:rPr>
      </w:pPr>
      <w:r>
        <w:rPr>
          <w:rStyle w:val="Refdecomentario"/>
        </w:rPr>
        <w:annotationRef/>
      </w:r>
      <w:r w:rsidRPr="00053E88">
        <w:rPr>
          <w:rFonts w:ascii="Arial" w:hAnsi="Arial" w:cs="Arial"/>
          <w:sz w:val="24"/>
          <w:szCs w:val="24"/>
          <w:lang w:val="es-ES"/>
        </w:rPr>
        <w:t xml:space="preserve">Escribir en editor de ecuaciones de Word, o </w:t>
      </w:r>
      <w:proofErr w:type="spellStart"/>
      <w:r w:rsidRPr="00053E88">
        <w:rPr>
          <w:rFonts w:ascii="Arial" w:hAnsi="Arial" w:cs="Arial"/>
          <w:sz w:val="24"/>
          <w:szCs w:val="24"/>
          <w:lang w:val="es-ES"/>
        </w:rPr>
        <w:t>MathType</w:t>
      </w:r>
      <w:proofErr w:type="spellEnd"/>
    </w:p>
  </w:comment>
  <w:comment w:id="8" w:author="Visión Electrónica" w:date="2020-05-12T20:54:00Z" w:initials="VE">
    <w:p w14:paraId="52460C8B" w14:textId="3D63B01E" w:rsidR="00263127" w:rsidRPr="00263127" w:rsidRDefault="00263127">
      <w:pPr>
        <w:pStyle w:val="Textocomentario"/>
        <w:rPr>
          <w:lang w:val="es-ES"/>
        </w:rPr>
      </w:pPr>
      <w:r>
        <w:rPr>
          <w:rStyle w:val="Refdecomentario"/>
        </w:rPr>
        <w:annotationRef/>
      </w:r>
      <w:r w:rsidRPr="0038005E">
        <w:rPr>
          <w:rFonts w:ascii="Arial" w:hAnsi="Arial" w:cs="Arial"/>
          <w:sz w:val="24"/>
          <w:szCs w:val="24"/>
          <w:lang w:val="es-ES"/>
        </w:rPr>
        <w:t>Es oportuno indicar el grupo de investigación o la entidad que financia o patrocina la investigación finalizada o en curso</w:t>
      </w:r>
    </w:p>
  </w:comment>
  <w:comment w:id="9" w:author="Visión Electrónica" w:date="2020-05-12T20:53:00Z" w:initials="VE">
    <w:p w14:paraId="29869C50" w14:textId="017139A1" w:rsidR="00263127" w:rsidRPr="00263127" w:rsidRDefault="00263127">
      <w:pPr>
        <w:pStyle w:val="Textocomentario"/>
        <w:rPr>
          <w:lang w:val="es-ES"/>
        </w:rPr>
      </w:pPr>
      <w:r>
        <w:rPr>
          <w:rStyle w:val="Refdecomentario"/>
        </w:rPr>
        <w:annotationRef/>
      </w:r>
      <w:r>
        <w:rPr>
          <w:rFonts w:ascii="Arial" w:hAnsi="Arial" w:cs="Arial"/>
          <w:sz w:val="24"/>
          <w:lang w:val="es-ES"/>
        </w:rPr>
        <w:t>S</w:t>
      </w:r>
      <w:r w:rsidRPr="00B7202C">
        <w:rPr>
          <w:rFonts w:ascii="Arial" w:hAnsi="Arial" w:cs="Arial"/>
          <w:sz w:val="24"/>
          <w:lang w:val="es-ES"/>
        </w:rPr>
        <w:t xml:space="preserve">e </w:t>
      </w:r>
      <w:r>
        <w:rPr>
          <w:rFonts w:ascii="Arial" w:hAnsi="Arial" w:cs="Arial"/>
          <w:sz w:val="24"/>
          <w:lang w:val="es-ES"/>
        </w:rPr>
        <w:t>sugiere</w:t>
      </w:r>
      <w:r w:rsidRPr="00B7202C">
        <w:rPr>
          <w:rFonts w:ascii="Arial" w:hAnsi="Arial" w:cs="Arial"/>
          <w:sz w:val="24"/>
          <w:lang w:val="es-ES"/>
        </w:rPr>
        <w:t xml:space="preserve"> colo</w:t>
      </w:r>
      <w:r>
        <w:rPr>
          <w:rFonts w:ascii="Arial" w:hAnsi="Arial" w:cs="Arial"/>
          <w:sz w:val="24"/>
          <w:lang w:val="es-ES"/>
        </w:rPr>
        <w:t xml:space="preserve">car </w:t>
      </w:r>
      <w:r w:rsidRPr="00B7202C">
        <w:rPr>
          <w:rFonts w:ascii="Arial" w:hAnsi="Arial" w:cs="Arial"/>
          <w:sz w:val="24"/>
          <w:lang w:val="es-ES"/>
        </w:rPr>
        <w:t xml:space="preserve">la </w:t>
      </w:r>
      <w:proofErr w:type="spellStart"/>
      <w:r w:rsidRPr="00B7202C">
        <w:rPr>
          <w:rFonts w:ascii="Arial" w:hAnsi="Arial" w:cs="Arial"/>
          <w:sz w:val="24"/>
          <w:lang w:val="es-ES"/>
        </w:rPr>
        <w:t>URL</w:t>
      </w:r>
      <w:proofErr w:type="spellEnd"/>
      <w:r w:rsidRPr="00B7202C">
        <w:rPr>
          <w:rFonts w:ascii="Arial" w:hAnsi="Arial" w:cs="Arial"/>
          <w:sz w:val="24"/>
          <w:lang w:val="es-ES"/>
        </w:rPr>
        <w:t xml:space="preserve"> de todas las referencias</w:t>
      </w:r>
      <w:r>
        <w:rPr>
          <w:rFonts w:ascii="Arial" w:hAnsi="Arial" w:cs="Arial"/>
          <w:sz w:val="24"/>
          <w:lang w:val="es-ES"/>
        </w:rPr>
        <w:t>, si es posible</w:t>
      </w:r>
      <w:r w:rsidRPr="00B7202C">
        <w:rPr>
          <w:rFonts w:ascii="Arial" w:hAnsi="Arial" w:cs="Arial"/>
          <w:sz w:val="24"/>
          <w:lang w:val="es-ES"/>
        </w:rPr>
        <w:t>, así sean libros, tesis, art</w:t>
      </w:r>
      <w:r>
        <w:rPr>
          <w:rFonts w:ascii="Arial" w:hAnsi="Arial" w:cs="Arial"/>
          <w:sz w:val="24"/>
          <w:lang w:val="es-ES"/>
        </w:rPr>
        <w:t>ículos, páginas web, figuras.</w:t>
      </w:r>
    </w:p>
  </w:comment>
  <w:comment w:id="10" w:author="Visión Electrónica" w:date="2020-05-12T20:53:00Z" w:initials="VE">
    <w:p w14:paraId="3996D831" w14:textId="2D442EC7" w:rsidR="00263127" w:rsidRPr="00263127" w:rsidRDefault="00263127">
      <w:pPr>
        <w:pStyle w:val="Textocomentario"/>
        <w:rPr>
          <w:rFonts w:ascii="Arial" w:hAnsi="Arial" w:cs="Arial"/>
          <w:sz w:val="24"/>
          <w:szCs w:val="24"/>
          <w:lang w:val="es-ES"/>
        </w:rPr>
      </w:pPr>
      <w:r>
        <w:rPr>
          <w:rStyle w:val="Refdecomentario"/>
        </w:rPr>
        <w:annotationRef/>
      </w:r>
      <w:r w:rsidRPr="00263127">
        <w:rPr>
          <w:rFonts w:ascii="Arial" w:hAnsi="Arial" w:cs="Arial"/>
          <w:sz w:val="24"/>
          <w:szCs w:val="24"/>
          <w:lang w:val="es-ES"/>
        </w:rPr>
        <w:t xml:space="preserve">Colocar el </w:t>
      </w:r>
      <w:proofErr w:type="spellStart"/>
      <w:r w:rsidRPr="00263127">
        <w:rPr>
          <w:rFonts w:ascii="Arial" w:hAnsi="Arial" w:cs="Arial"/>
          <w:sz w:val="24"/>
          <w:szCs w:val="24"/>
          <w:lang w:val="es-ES"/>
        </w:rPr>
        <w:t>doi</w:t>
      </w:r>
      <w:proofErr w:type="spellEnd"/>
      <w:r w:rsidRPr="00263127">
        <w:rPr>
          <w:rFonts w:ascii="Arial" w:hAnsi="Arial" w:cs="Arial"/>
          <w:sz w:val="24"/>
          <w:szCs w:val="24"/>
          <w:lang w:val="es-ES"/>
        </w:rPr>
        <w:t xml:space="preserve"> de los artículos que lo tengan, así como la </w:t>
      </w:r>
      <w:proofErr w:type="spellStart"/>
      <w:r w:rsidRPr="00263127">
        <w:rPr>
          <w:rFonts w:ascii="Arial" w:hAnsi="Arial" w:cs="Arial"/>
          <w:sz w:val="24"/>
          <w:szCs w:val="24"/>
          <w:lang w:val="es-ES"/>
        </w:rPr>
        <w:t>URL</w:t>
      </w:r>
      <w:proofErr w:type="spellEnd"/>
      <w:r w:rsidRPr="00263127">
        <w:rPr>
          <w:rFonts w:ascii="Arial" w:hAnsi="Arial" w:cs="Arial"/>
          <w:sz w:val="24"/>
          <w:szCs w:val="24"/>
          <w:lang w:val="es-ES"/>
        </w:rPr>
        <w:t xml:space="preserve"> correspondiente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9B6434" w15:done="0"/>
  <w15:commentEx w15:paraId="4BAF64A1" w15:done="0"/>
  <w15:commentEx w15:paraId="7C43BF93" w15:done="0"/>
  <w15:commentEx w15:paraId="1C3882CE" w15:done="0"/>
  <w15:commentEx w15:paraId="308AD98A" w15:done="0"/>
  <w15:commentEx w15:paraId="5C599EF6" w15:done="0"/>
  <w15:commentEx w15:paraId="1273168F" w15:done="0"/>
  <w15:commentEx w15:paraId="52460C8B" w15:done="0"/>
  <w15:commentEx w15:paraId="29869C50" w15:done="0"/>
  <w15:commentEx w15:paraId="3996D83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BFEF" w14:textId="77777777" w:rsidR="00C727F6" w:rsidRDefault="00C727F6">
      <w:pPr>
        <w:spacing w:before="0" w:after="0"/>
      </w:pPr>
      <w:r>
        <w:separator/>
      </w:r>
    </w:p>
  </w:endnote>
  <w:endnote w:type="continuationSeparator" w:id="0">
    <w:p w14:paraId="6B7077AF" w14:textId="77777777" w:rsidR="00C727F6" w:rsidRDefault="00C727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223B" w14:textId="1A5AFF2B" w:rsidR="000C6ED7" w:rsidRPr="00783BF3" w:rsidRDefault="000C6ED7" w:rsidP="00F22DA2">
    <w:pPr>
      <w:pStyle w:val="Encabezado"/>
      <w:rPr>
        <w:rFonts w:ascii="Arial" w:hAnsi="Arial" w:cs="Arial"/>
        <w:i/>
        <w:sz w:val="16"/>
        <w:szCs w:val="16"/>
        <w:lang w:val="es-CO"/>
      </w:rPr>
    </w:pPr>
  </w:p>
  <w:p w14:paraId="7774CCCD" w14:textId="56E1D426" w:rsidR="00F22DA2" w:rsidRPr="003A3D19" w:rsidRDefault="00F22DA2" w:rsidP="00F22DA2">
    <w:pPr>
      <w:pStyle w:val="Encabezado"/>
      <w:rPr>
        <w:rFonts w:ascii="Arial" w:hAnsi="Arial" w:cs="Arial"/>
        <w:i/>
        <w:sz w:val="16"/>
        <w:szCs w:val="16"/>
      </w:rPr>
    </w:pPr>
  </w:p>
  <w:p w14:paraId="3094A36D" w14:textId="77777777" w:rsidR="00F22DA2" w:rsidRPr="003A3D19" w:rsidRDefault="00F22DA2" w:rsidP="00F22DA2">
    <w:pPr>
      <w:pStyle w:val="Encabezado"/>
      <w:rPr>
        <w:rFonts w:ascii="Arial" w:hAnsi="Arial" w:cs="Arial"/>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9D70" w14:textId="12ABED26" w:rsidR="000B2124" w:rsidRPr="00891AB6" w:rsidRDefault="000B2124" w:rsidP="000B2124">
    <w:pPr>
      <w:pStyle w:val="RIAIAutores"/>
      <w:spacing w:before="240" w:after="240"/>
      <w:jc w:val="both"/>
      <w:rPr>
        <w:rFonts w:ascii="Arial" w:hAnsi="Arial" w:cs="Arial"/>
        <w:b w:val="0"/>
        <w:sz w:val="18"/>
        <w:szCs w:val="18"/>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03484" w14:textId="77777777" w:rsidR="00C727F6" w:rsidRDefault="00C727F6">
      <w:pPr>
        <w:spacing w:before="0" w:after="0"/>
      </w:pPr>
      <w:r>
        <w:separator/>
      </w:r>
    </w:p>
  </w:footnote>
  <w:footnote w:type="continuationSeparator" w:id="0">
    <w:p w14:paraId="141CD907" w14:textId="77777777" w:rsidR="00C727F6" w:rsidRDefault="00C727F6">
      <w:pPr>
        <w:spacing w:before="0" w:after="0"/>
      </w:pPr>
      <w:r>
        <w:continuationSeparator/>
      </w:r>
    </w:p>
  </w:footnote>
  <w:footnote w:id="1">
    <w:p w14:paraId="38A98E23" w14:textId="4721EB41" w:rsidR="00AE51B5" w:rsidRPr="00263127" w:rsidRDefault="00AE51B5" w:rsidP="00A60CFF">
      <w:pPr>
        <w:pBdr>
          <w:top w:val="nil"/>
          <w:left w:val="nil"/>
          <w:bottom w:val="nil"/>
          <w:right w:val="nil"/>
          <w:between w:val="nil"/>
        </w:pBdr>
        <w:spacing w:before="0" w:after="0"/>
        <w:ind w:left="142" w:hanging="142"/>
        <w:rPr>
          <w:rFonts w:ascii="Arial" w:eastAsia="Arial" w:hAnsi="Arial" w:cs="Arial"/>
          <w:color w:val="000000"/>
        </w:rPr>
      </w:pPr>
      <w:r w:rsidRPr="00263127">
        <w:rPr>
          <w:rStyle w:val="Refdenotaalpie"/>
          <w:rFonts w:ascii="Arial" w:hAnsi="Arial" w:cs="Arial"/>
        </w:rPr>
        <w:footnoteRef/>
      </w:r>
      <w:r w:rsidR="0048538B" w:rsidRPr="00263127">
        <w:rPr>
          <w:rFonts w:ascii="Arial" w:hAnsi="Arial" w:cs="Arial"/>
        </w:rPr>
        <w:tab/>
      </w:r>
      <w:r w:rsidR="0051334B" w:rsidRPr="00263127">
        <w:rPr>
          <w:rFonts w:ascii="Arial" w:hAnsi="Arial" w:cs="Arial"/>
        </w:rPr>
        <w:t xml:space="preserve">Bachelor’s degree, Institution, </w:t>
      </w:r>
      <w:r w:rsidR="00717809" w:rsidRPr="00263127">
        <w:rPr>
          <w:rFonts w:ascii="Arial" w:hAnsi="Arial" w:cs="Arial"/>
        </w:rPr>
        <w:t>Country.</w:t>
      </w:r>
      <w:r w:rsidR="0051334B" w:rsidRPr="00263127">
        <w:rPr>
          <w:rFonts w:ascii="Arial" w:hAnsi="Arial" w:cs="Arial"/>
        </w:rPr>
        <w:t xml:space="preserve"> Master’s degree and/or doctoral degree, Institution, Country. </w:t>
      </w:r>
      <w:r w:rsidR="00717809" w:rsidRPr="00263127">
        <w:rPr>
          <w:rFonts w:ascii="Arial" w:hAnsi="Arial" w:cs="Arial"/>
        </w:rPr>
        <w:t>Current position</w:t>
      </w:r>
      <w:r w:rsidR="0051334B" w:rsidRPr="00263127">
        <w:rPr>
          <w:rFonts w:ascii="Arial" w:hAnsi="Arial" w:cs="Arial"/>
        </w:rPr>
        <w:t>: University / Organization / Company, Country.</w:t>
      </w:r>
      <w:r w:rsidR="0018127A" w:rsidRPr="00263127">
        <w:rPr>
          <w:rFonts w:ascii="Arial" w:eastAsia="Arial" w:hAnsi="Arial" w:cs="Arial"/>
          <w:color w:val="000000"/>
        </w:rPr>
        <w:t xml:space="preserve"> E-mail: </w:t>
      </w:r>
      <w:hyperlink r:id="rId1" w:history="1">
        <w:r w:rsidR="002B5A0D" w:rsidRPr="00263127">
          <w:rPr>
            <w:rStyle w:val="Hipervnculo"/>
            <w:rFonts w:ascii="Arial" w:eastAsia="Arial" w:hAnsi="Arial" w:cs="Arial"/>
          </w:rPr>
          <w:t>ejemplo@org.es</w:t>
        </w:r>
      </w:hyperlink>
      <w:r w:rsidR="002B5A0D" w:rsidRPr="00263127">
        <w:rPr>
          <w:rFonts w:ascii="Arial" w:eastAsia="Arial" w:hAnsi="Arial" w:cs="Arial"/>
          <w:color w:val="000000"/>
        </w:rPr>
        <w:t xml:space="preserve"> </w:t>
      </w:r>
      <w:r w:rsidR="00BB4B3D" w:rsidRPr="00263127">
        <w:rPr>
          <w:rFonts w:ascii="Arial" w:eastAsia="Arial" w:hAnsi="Arial" w:cs="Arial"/>
          <w:color w:val="000000"/>
        </w:rPr>
        <w:t xml:space="preserve">ORCID: </w:t>
      </w:r>
      <w:hyperlink r:id="rId2" w:history="1">
        <w:r w:rsidR="0051334B" w:rsidRPr="00263127">
          <w:rPr>
            <w:rStyle w:val="Hipervnculo"/>
            <w:rFonts w:ascii="Arial" w:eastAsia="Arial" w:hAnsi="Arial" w:cs="Arial"/>
          </w:rPr>
          <w:t>https://orcid.org/0000-XXXX-XXXX-XXXX</w:t>
        </w:r>
      </w:hyperlink>
    </w:p>
  </w:footnote>
  <w:footnote w:id="2">
    <w:p w14:paraId="43E88F3B" w14:textId="2F29C067" w:rsidR="000B2124" w:rsidRPr="00263127" w:rsidRDefault="000B2124" w:rsidP="00A60CFF">
      <w:pPr>
        <w:pStyle w:val="Textonotapie"/>
        <w:ind w:left="142" w:hanging="142"/>
        <w:rPr>
          <w:rFonts w:ascii="Arial" w:hAnsi="Arial" w:cs="Arial"/>
        </w:rPr>
      </w:pPr>
      <w:r w:rsidRPr="00263127">
        <w:rPr>
          <w:rStyle w:val="Refdenotaalpie"/>
          <w:rFonts w:ascii="Arial" w:hAnsi="Arial" w:cs="Arial"/>
        </w:rPr>
        <w:footnoteRef/>
      </w:r>
      <w:r w:rsidRPr="00263127">
        <w:rPr>
          <w:rFonts w:ascii="Arial" w:hAnsi="Arial" w:cs="Arial"/>
        </w:rPr>
        <w:t xml:space="preserve"> </w:t>
      </w:r>
      <w:r w:rsidR="0051334B" w:rsidRPr="00263127">
        <w:rPr>
          <w:rFonts w:ascii="Arial" w:hAnsi="Arial" w:cs="Arial"/>
        </w:rPr>
        <w:tab/>
        <w:t>Bachelor’s degree, Institution, Country</w:t>
      </w:r>
      <w:r w:rsidR="00717809" w:rsidRPr="00263127">
        <w:rPr>
          <w:rFonts w:ascii="Arial" w:hAnsi="Arial" w:cs="Arial"/>
        </w:rPr>
        <w:t>.</w:t>
      </w:r>
      <w:r w:rsidR="0051334B" w:rsidRPr="00263127">
        <w:rPr>
          <w:rFonts w:ascii="Arial" w:hAnsi="Arial" w:cs="Arial"/>
        </w:rPr>
        <w:t xml:space="preserve"> Master’s degree and/or doctoral degree, Institution, Country. </w:t>
      </w:r>
      <w:r w:rsidR="00717809" w:rsidRPr="00263127">
        <w:rPr>
          <w:rFonts w:ascii="Arial" w:hAnsi="Arial" w:cs="Arial"/>
        </w:rPr>
        <w:t>Current position</w:t>
      </w:r>
      <w:r w:rsidR="0051334B" w:rsidRPr="00263127">
        <w:rPr>
          <w:rFonts w:ascii="Arial" w:hAnsi="Arial" w:cs="Arial"/>
        </w:rPr>
        <w:t>: University / Organization / Company, Country.</w:t>
      </w:r>
      <w:r w:rsidR="0051334B" w:rsidRPr="00263127">
        <w:rPr>
          <w:rFonts w:ascii="Arial" w:eastAsia="Arial" w:hAnsi="Arial" w:cs="Arial"/>
          <w:color w:val="000000"/>
        </w:rPr>
        <w:t xml:space="preserve"> E-mail: </w:t>
      </w:r>
      <w:hyperlink r:id="rId3" w:history="1">
        <w:r w:rsidR="002B5A0D" w:rsidRPr="00263127">
          <w:rPr>
            <w:rStyle w:val="Hipervnculo"/>
            <w:rFonts w:ascii="Arial" w:eastAsia="Arial" w:hAnsi="Arial" w:cs="Arial"/>
          </w:rPr>
          <w:t>ejemplo@org.es</w:t>
        </w:r>
      </w:hyperlink>
      <w:r w:rsidR="002B5A0D" w:rsidRPr="00263127">
        <w:rPr>
          <w:rFonts w:ascii="Arial" w:eastAsia="Arial" w:hAnsi="Arial" w:cs="Arial"/>
          <w:color w:val="000000"/>
        </w:rPr>
        <w:t xml:space="preserve"> </w:t>
      </w:r>
      <w:r w:rsidR="0051334B" w:rsidRPr="00263127">
        <w:rPr>
          <w:rFonts w:ascii="Arial" w:eastAsia="Arial" w:hAnsi="Arial" w:cs="Arial"/>
          <w:color w:val="000000"/>
        </w:rPr>
        <w:t xml:space="preserve">ORCID: </w:t>
      </w:r>
      <w:hyperlink r:id="rId4" w:history="1">
        <w:r w:rsidR="0051334B" w:rsidRPr="00263127">
          <w:rPr>
            <w:rStyle w:val="Hipervnculo"/>
            <w:rFonts w:ascii="Arial" w:eastAsia="Arial" w:hAnsi="Arial" w:cs="Arial"/>
          </w:rPr>
          <w:t>https://orcid.org/0000-XXXX-XXXX-XXXX</w:t>
        </w:r>
      </w:hyperlink>
    </w:p>
  </w:footnote>
  <w:footnote w:id="3">
    <w:p w14:paraId="1DBC1C78" w14:textId="5A2F9741" w:rsidR="00A60CFF" w:rsidRPr="00263127" w:rsidRDefault="00A60CFF" w:rsidP="00A60CFF">
      <w:pPr>
        <w:pStyle w:val="Textonotapie"/>
        <w:ind w:left="142" w:hanging="142"/>
        <w:rPr>
          <w:rFonts w:ascii="Arial" w:hAnsi="Arial" w:cs="Arial"/>
        </w:rPr>
      </w:pPr>
      <w:r w:rsidRPr="00263127">
        <w:rPr>
          <w:rStyle w:val="Refdenotaalpie"/>
          <w:rFonts w:ascii="Arial" w:hAnsi="Arial" w:cs="Arial"/>
        </w:rPr>
        <w:footnoteRef/>
      </w:r>
      <w:r w:rsidRPr="00263127">
        <w:rPr>
          <w:rFonts w:ascii="Arial" w:hAnsi="Arial" w:cs="Arial"/>
        </w:rPr>
        <w:t xml:space="preserve"> Bachelor’s degree, Institution, Country. Master’s degree and/or doctoral degree, Institution, Country. Current position: University / Organization / Company, Country.</w:t>
      </w:r>
      <w:r w:rsidRPr="00263127">
        <w:rPr>
          <w:rFonts w:ascii="Arial" w:eastAsia="Arial" w:hAnsi="Arial" w:cs="Arial"/>
          <w:color w:val="000000"/>
        </w:rPr>
        <w:t xml:space="preserve"> E-mail: </w:t>
      </w:r>
      <w:hyperlink r:id="rId5" w:history="1">
        <w:r w:rsidRPr="00263127">
          <w:rPr>
            <w:rStyle w:val="Hipervnculo"/>
            <w:rFonts w:ascii="Arial" w:hAnsi="Arial" w:cs="Arial"/>
          </w:rPr>
          <w:t>ejemplo@org.es</w:t>
        </w:r>
      </w:hyperlink>
      <w:r w:rsidRPr="00263127">
        <w:rPr>
          <w:rFonts w:ascii="Arial" w:hAnsi="Arial" w:cs="Arial"/>
        </w:rPr>
        <w:t xml:space="preserve"> </w:t>
      </w:r>
      <w:proofErr w:type="spellStart"/>
      <w:r w:rsidRPr="00263127">
        <w:rPr>
          <w:rFonts w:ascii="Arial" w:eastAsia="Arial" w:hAnsi="Arial" w:cs="Arial"/>
          <w:color w:val="000000"/>
        </w:rPr>
        <w:t>ORCID</w:t>
      </w:r>
      <w:proofErr w:type="spellEnd"/>
      <w:r w:rsidRPr="00263127">
        <w:rPr>
          <w:rFonts w:ascii="Arial" w:eastAsia="Arial" w:hAnsi="Arial" w:cs="Arial"/>
          <w:color w:val="000000"/>
        </w:rPr>
        <w:t xml:space="preserve">: </w:t>
      </w:r>
      <w:hyperlink r:id="rId6" w:history="1">
        <w:r w:rsidRPr="00263127">
          <w:rPr>
            <w:rStyle w:val="Hipervnculo"/>
            <w:rFonts w:ascii="Arial" w:eastAsia="Arial" w:hAnsi="Arial" w:cs="Arial"/>
          </w:rPr>
          <w:t>https://orcid.org/0000-XXXX-XXXX-XXXX</w:t>
        </w:r>
      </w:hyperlink>
    </w:p>
  </w:footnote>
  <w:footnote w:id="4">
    <w:p w14:paraId="1B15E48C" w14:textId="5659ECD1" w:rsidR="000B2124" w:rsidRPr="0017042D" w:rsidRDefault="000B2124" w:rsidP="00A60CFF">
      <w:pPr>
        <w:pStyle w:val="Textonotapie"/>
        <w:ind w:left="142" w:hanging="142"/>
      </w:pPr>
      <w:r w:rsidRPr="00263127">
        <w:rPr>
          <w:rStyle w:val="Refdenotaalpie"/>
          <w:rFonts w:ascii="Arial" w:hAnsi="Arial" w:cs="Arial"/>
        </w:rPr>
        <w:footnoteRef/>
      </w:r>
      <w:r w:rsidRPr="00263127">
        <w:rPr>
          <w:rFonts w:ascii="Arial" w:hAnsi="Arial" w:cs="Arial"/>
        </w:rPr>
        <w:t xml:space="preserve"> </w:t>
      </w:r>
      <w:r w:rsidR="0051334B" w:rsidRPr="00263127">
        <w:rPr>
          <w:rFonts w:ascii="Arial" w:hAnsi="Arial" w:cs="Arial"/>
        </w:rPr>
        <w:tab/>
        <w:t>Bachelor’s degree, Institution, Country</w:t>
      </w:r>
      <w:r w:rsidR="00717809" w:rsidRPr="00263127">
        <w:rPr>
          <w:rFonts w:ascii="Arial" w:hAnsi="Arial" w:cs="Arial"/>
        </w:rPr>
        <w:t>.</w:t>
      </w:r>
      <w:r w:rsidR="0051334B" w:rsidRPr="00263127">
        <w:rPr>
          <w:rFonts w:ascii="Arial" w:hAnsi="Arial" w:cs="Arial"/>
        </w:rPr>
        <w:t xml:space="preserve"> Master’s degree and/or doctoral degree, Institution, Country. </w:t>
      </w:r>
      <w:r w:rsidR="00717809" w:rsidRPr="00263127">
        <w:rPr>
          <w:rFonts w:ascii="Arial" w:hAnsi="Arial" w:cs="Arial"/>
        </w:rPr>
        <w:t>Current position</w:t>
      </w:r>
      <w:r w:rsidR="0051334B" w:rsidRPr="00263127">
        <w:rPr>
          <w:rFonts w:ascii="Arial" w:hAnsi="Arial" w:cs="Arial"/>
        </w:rPr>
        <w:t>: University / Organization / Company, Country.</w:t>
      </w:r>
      <w:r w:rsidR="0051334B" w:rsidRPr="00263127">
        <w:rPr>
          <w:rFonts w:ascii="Arial" w:eastAsia="Arial" w:hAnsi="Arial" w:cs="Arial"/>
          <w:color w:val="000000"/>
        </w:rPr>
        <w:t xml:space="preserve"> E-mail: </w:t>
      </w:r>
      <w:hyperlink r:id="rId7" w:history="1">
        <w:r w:rsidR="002B5A0D" w:rsidRPr="00263127">
          <w:rPr>
            <w:rStyle w:val="Hipervnculo"/>
            <w:rFonts w:ascii="Arial" w:hAnsi="Arial" w:cs="Arial"/>
          </w:rPr>
          <w:t>ejemplo@org.es</w:t>
        </w:r>
      </w:hyperlink>
      <w:r w:rsidR="002B5A0D" w:rsidRPr="00263127">
        <w:rPr>
          <w:rFonts w:ascii="Arial" w:hAnsi="Arial" w:cs="Arial"/>
        </w:rPr>
        <w:t xml:space="preserve"> </w:t>
      </w:r>
      <w:r w:rsidR="0051334B" w:rsidRPr="00263127">
        <w:rPr>
          <w:rFonts w:ascii="Arial" w:eastAsia="Arial" w:hAnsi="Arial" w:cs="Arial"/>
          <w:color w:val="000000"/>
        </w:rPr>
        <w:t xml:space="preserve">ORCID: </w:t>
      </w:r>
      <w:hyperlink r:id="rId8" w:history="1">
        <w:r w:rsidR="0051334B" w:rsidRPr="00263127">
          <w:rPr>
            <w:rStyle w:val="Hipervnculo"/>
            <w:rFonts w:ascii="Arial" w:eastAsia="Arial" w:hAnsi="Arial" w:cs="Arial"/>
          </w:rPr>
          <w:t>https://orcid.org/0000-XXXX-XXXX-XXXX</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E0740" w14:textId="68B0754B" w:rsidR="000C6ED7" w:rsidRPr="003A3D19" w:rsidRDefault="000C6ED7" w:rsidP="000B2124">
    <w:pPr>
      <w:spacing w:after="0"/>
      <w:rPr>
        <w:rFonts w:ascii="Arial" w:eastAsia="Arial" w:hAnsi="Arial" w:cs="Arial"/>
        <w:i/>
        <w:color w:val="000000"/>
        <w:sz w:val="18"/>
        <w:szCs w:val="18"/>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8C5B" w14:textId="1E3258F7" w:rsidR="000B2124" w:rsidRPr="00F22DA2" w:rsidRDefault="009F0E16" w:rsidP="00A60CFF">
    <w:pPr>
      <w:pStyle w:val="Encabezado"/>
      <w:pBdr>
        <w:bottom w:val="single" w:sz="12" w:space="1" w:color="auto"/>
      </w:pBdr>
      <w:spacing w:line="276" w:lineRule="auto"/>
      <w:jc w:val="center"/>
      <w:rPr>
        <w:rFonts w:ascii="Arial" w:hAnsi="Arial" w:cs="Arial"/>
        <w:i/>
        <w:sz w:val="18"/>
        <w:szCs w:val="14"/>
        <w:lang w:val="es-CO"/>
      </w:rPr>
    </w:pPr>
    <w:r w:rsidRPr="00F22DA2">
      <w:rPr>
        <w:rFonts w:ascii="Arial" w:hAnsi="Arial" w:cs="Arial"/>
        <w:i/>
        <w:sz w:val="18"/>
        <w:szCs w:val="14"/>
        <w:lang w:val="es-CO"/>
      </w:rPr>
      <w:t>Enviado: 01/01/2001              Recibido: 01/02/2001              Aceptado: 01/03/2001</w:t>
    </w:r>
  </w:p>
  <w:p w14:paraId="5F7B72E5" w14:textId="6017AC09" w:rsidR="000B2124" w:rsidRPr="007E1B10" w:rsidRDefault="007E1B10" w:rsidP="000B2124">
    <w:pPr>
      <w:pStyle w:val="Encabezado"/>
      <w:jc w:val="center"/>
      <w:rPr>
        <w:lang w:val="es-ES"/>
      </w:rPr>
    </w:pPr>
    <w:r>
      <w:rPr>
        <w:noProof/>
        <w:lang w:val="es-ES" w:eastAsia="es-ES"/>
      </w:rPr>
      <w:drawing>
        <wp:anchor distT="0" distB="0" distL="114300" distR="114300" simplePos="0" relativeHeight="251670528" behindDoc="1" locked="0" layoutInCell="1" allowOverlap="1" wp14:anchorId="46BCD697" wp14:editId="21D57965">
          <wp:simplePos x="0" y="0"/>
          <wp:positionH relativeFrom="column">
            <wp:posOffset>0</wp:posOffset>
          </wp:positionH>
          <wp:positionV relativeFrom="paragraph">
            <wp:posOffset>102368</wp:posOffset>
          </wp:positionV>
          <wp:extent cx="1242060" cy="966470"/>
          <wp:effectExtent l="0" t="0" r="0" b="5080"/>
          <wp:wrapTight wrapText="bothSides">
            <wp:wrapPolygon edited="0">
              <wp:start x="0" y="0"/>
              <wp:lineTo x="0" y="21288"/>
              <wp:lineTo x="21202" y="21288"/>
              <wp:lineTo x="21202" y="0"/>
              <wp:lineTo x="0" y="0"/>
            </wp:wrapPolygon>
          </wp:wrapTight>
          <wp:docPr id="21" name="Imagen 21" descr="C:\Users\HAROLD\Downloads\U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AROLD\Downloads\U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3B45A" w14:textId="21D41433" w:rsidR="000B2124" w:rsidRPr="00244F79" w:rsidRDefault="000B2124" w:rsidP="007E1B10">
    <w:pPr>
      <w:pStyle w:val="Encabezado"/>
      <w:spacing w:line="360" w:lineRule="auto"/>
      <w:jc w:val="center"/>
      <w:rPr>
        <w:rFonts w:ascii="Arial" w:hAnsi="Arial" w:cs="Arial"/>
        <w:b/>
        <w:sz w:val="24"/>
        <w:lang w:val="es-ES"/>
      </w:rPr>
    </w:pPr>
    <w:r w:rsidRPr="00244F79">
      <w:rPr>
        <w:rFonts w:ascii="Arial" w:hAnsi="Arial" w:cs="Arial"/>
        <w:b/>
        <w:sz w:val="24"/>
        <w:lang w:val="es-ES"/>
      </w:rPr>
      <w:t>VISIÓN ELECTRÓNICA</w:t>
    </w:r>
  </w:p>
  <w:p w14:paraId="295AAF86" w14:textId="77777777" w:rsidR="000B2124" w:rsidRPr="00533225" w:rsidRDefault="000B2124" w:rsidP="000B2124">
    <w:pPr>
      <w:pStyle w:val="Encabezado"/>
      <w:jc w:val="center"/>
      <w:rPr>
        <w:rFonts w:ascii="Arial" w:hAnsi="Arial" w:cs="Arial"/>
        <w:lang w:val="es-ES"/>
      </w:rPr>
    </w:pPr>
    <w:r w:rsidRPr="00533225">
      <w:rPr>
        <w:rFonts w:ascii="Arial" w:hAnsi="Arial" w:cs="Arial"/>
        <w:lang w:val="es-ES"/>
      </w:rPr>
      <w:t>Algo más que un estado sólido</w:t>
    </w:r>
  </w:p>
  <w:p w14:paraId="170C5E75" w14:textId="77777777" w:rsidR="000B2124" w:rsidRPr="00533225" w:rsidRDefault="000B2124" w:rsidP="007E1B10">
    <w:pPr>
      <w:spacing w:before="0" w:after="0"/>
      <w:jc w:val="center"/>
      <w:rPr>
        <w:rFonts w:ascii="Arial" w:hAnsi="Arial" w:cs="Arial"/>
        <w:sz w:val="22"/>
        <w:szCs w:val="24"/>
        <w:lang w:val="es-ES"/>
      </w:rPr>
    </w:pPr>
  </w:p>
  <w:p w14:paraId="50905983" w14:textId="77777777" w:rsidR="000B2124" w:rsidRDefault="00C727F6" w:rsidP="000B2124">
    <w:pPr>
      <w:spacing w:after="0"/>
      <w:jc w:val="center"/>
      <w:rPr>
        <w:rFonts w:ascii="Arial" w:hAnsi="Arial" w:cs="Arial"/>
        <w:sz w:val="22"/>
        <w:szCs w:val="24"/>
        <w:lang w:val="pt-PT"/>
      </w:rPr>
    </w:pPr>
    <w:hyperlink r:id="rId2" w:history="1">
      <w:r w:rsidR="000B2124" w:rsidRPr="00244F79">
        <w:rPr>
          <w:rStyle w:val="Hipervnculo"/>
          <w:rFonts w:ascii="Arial" w:hAnsi="Arial" w:cs="Arial"/>
          <w:szCs w:val="24"/>
          <w:lang w:val="pt-PT"/>
        </w:rPr>
        <w:t>https://doi.org/10.14483/issn.2248-4728</w:t>
      </w:r>
    </w:hyperlink>
    <w:r w:rsidR="000B2124" w:rsidRPr="006948B0">
      <w:rPr>
        <w:rFonts w:ascii="Arial" w:hAnsi="Arial" w:cs="Arial"/>
        <w:sz w:val="22"/>
        <w:szCs w:val="24"/>
        <w:lang w:val="pt-PT"/>
      </w:rPr>
      <w:t xml:space="preserve"> </w:t>
    </w:r>
  </w:p>
  <w:p w14:paraId="4CC6DA78" w14:textId="7ED4AFB2" w:rsidR="000B2124" w:rsidRPr="00FF2DE4" w:rsidRDefault="007E1B10" w:rsidP="000B2124">
    <w:pPr>
      <w:spacing w:after="0"/>
      <w:jc w:val="center"/>
      <w:rPr>
        <w:rFonts w:ascii="Arial" w:hAnsi="Arial" w:cs="Arial"/>
        <w:sz w:val="12"/>
        <w:szCs w:val="24"/>
        <w:lang w:val="pt-PT"/>
      </w:rPr>
    </w:pPr>
    <w:r>
      <w:rPr>
        <w:noProof/>
        <w:lang w:val="es-ES" w:eastAsia="es-ES"/>
      </w:rPr>
      <w:drawing>
        <wp:anchor distT="0" distB="0" distL="114300" distR="114300" simplePos="0" relativeHeight="251671552" behindDoc="1" locked="0" layoutInCell="1" allowOverlap="1" wp14:anchorId="597175F2" wp14:editId="3BD1F5BC">
          <wp:simplePos x="0" y="0"/>
          <wp:positionH relativeFrom="column">
            <wp:posOffset>5117184</wp:posOffset>
          </wp:positionH>
          <wp:positionV relativeFrom="paragraph">
            <wp:posOffset>-722704</wp:posOffset>
          </wp:positionV>
          <wp:extent cx="1212215" cy="777240"/>
          <wp:effectExtent l="0" t="0" r="6985" b="3810"/>
          <wp:wrapTight wrapText="bothSides">
            <wp:wrapPolygon edited="0">
              <wp:start x="0" y="0"/>
              <wp:lineTo x="0" y="21176"/>
              <wp:lineTo x="21385" y="21176"/>
              <wp:lineTo x="21385"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221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D304E" w14:textId="5490AE6A" w:rsidR="0030389E" w:rsidRPr="000B2124" w:rsidRDefault="000B2124" w:rsidP="000B2124">
    <w:pPr>
      <w:pStyle w:val="RIAITitulo"/>
      <w:jc w:val="both"/>
      <w:rPr>
        <w:rFonts w:ascii="Arial" w:eastAsia="Arial" w:hAnsi="Arial" w:cs="Arial"/>
        <w:color w:val="000000"/>
        <w:sz w:val="16"/>
        <w:szCs w:val="16"/>
        <w:lang w:val="es-ES"/>
      </w:rPr>
    </w:pPr>
    <w:r>
      <w:rPr>
        <w:rFonts w:ascii="Arial" w:eastAsia="Arial" w:hAnsi="Arial" w:cs="Arial"/>
        <w:noProof/>
        <w:color w:val="000000"/>
        <w:sz w:val="16"/>
        <w:szCs w:val="16"/>
        <w:lang w:val="es-ES" w:eastAsia="es-ES"/>
      </w:rPr>
      <mc:AlternateContent>
        <mc:Choice Requires="wps">
          <w:drawing>
            <wp:anchor distT="0" distB="0" distL="114300" distR="114300" simplePos="0" relativeHeight="251672576" behindDoc="0" locked="0" layoutInCell="1" allowOverlap="1" wp14:anchorId="129957B0" wp14:editId="1FC5BC34">
              <wp:simplePos x="0" y="0"/>
              <wp:positionH relativeFrom="column">
                <wp:posOffset>0</wp:posOffset>
              </wp:positionH>
              <wp:positionV relativeFrom="paragraph">
                <wp:posOffset>69215</wp:posOffset>
              </wp:positionV>
              <wp:extent cx="64008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98E2B" id="Conector recto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7in,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" strokecolor="black [321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974"/>
    <w:multiLevelType w:val="multilevel"/>
    <w:tmpl w:val="6A76A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E1699"/>
    <w:multiLevelType w:val="hybridMultilevel"/>
    <w:tmpl w:val="7F6E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2D46FD"/>
    <w:multiLevelType w:val="multilevel"/>
    <w:tmpl w:val="D5EC36F0"/>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3762DAB"/>
    <w:multiLevelType w:val="multilevel"/>
    <w:tmpl w:val="76B0D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ión Electrónica">
    <w15:presenceInfo w15:providerId="None" w15:userId="Visión Electró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D7"/>
    <w:rsid w:val="000065A3"/>
    <w:rsid w:val="00007284"/>
    <w:rsid w:val="000105CC"/>
    <w:rsid w:val="0001536A"/>
    <w:rsid w:val="00023265"/>
    <w:rsid w:val="000237AB"/>
    <w:rsid w:val="000362F0"/>
    <w:rsid w:val="000364C4"/>
    <w:rsid w:val="0004697A"/>
    <w:rsid w:val="00047EC6"/>
    <w:rsid w:val="0005083C"/>
    <w:rsid w:val="00053E88"/>
    <w:rsid w:val="00061B99"/>
    <w:rsid w:val="00094BC1"/>
    <w:rsid w:val="000A4BC3"/>
    <w:rsid w:val="000B2124"/>
    <w:rsid w:val="000B4D85"/>
    <w:rsid w:val="000B7396"/>
    <w:rsid w:val="000C6ED7"/>
    <w:rsid w:val="000D3170"/>
    <w:rsid w:val="000F31BD"/>
    <w:rsid w:val="000F658C"/>
    <w:rsid w:val="0010412F"/>
    <w:rsid w:val="00107915"/>
    <w:rsid w:val="00122982"/>
    <w:rsid w:val="00135B84"/>
    <w:rsid w:val="00141F58"/>
    <w:rsid w:val="001645C0"/>
    <w:rsid w:val="0017042D"/>
    <w:rsid w:val="00170B8E"/>
    <w:rsid w:val="00172715"/>
    <w:rsid w:val="0018127A"/>
    <w:rsid w:val="001C1EB2"/>
    <w:rsid w:val="001C424C"/>
    <w:rsid w:val="001C49EB"/>
    <w:rsid w:val="001C7CC9"/>
    <w:rsid w:val="001D31E9"/>
    <w:rsid w:val="002216F8"/>
    <w:rsid w:val="0023543D"/>
    <w:rsid w:val="0023754F"/>
    <w:rsid w:val="00244F79"/>
    <w:rsid w:val="00263127"/>
    <w:rsid w:val="00263B8E"/>
    <w:rsid w:val="00283946"/>
    <w:rsid w:val="00284EB3"/>
    <w:rsid w:val="002B117B"/>
    <w:rsid w:val="002B3C0B"/>
    <w:rsid w:val="002B5A0D"/>
    <w:rsid w:val="002C13DF"/>
    <w:rsid w:val="002D1269"/>
    <w:rsid w:val="002E763D"/>
    <w:rsid w:val="002F1894"/>
    <w:rsid w:val="0030389E"/>
    <w:rsid w:val="00303CA1"/>
    <w:rsid w:val="00307190"/>
    <w:rsid w:val="00314CAA"/>
    <w:rsid w:val="00322CEA"/>
    <w:rsid w:val="00327954"/>
    <w:rsid w:val="003506A1"/>
    <w:rsid w:val="00357F56"/>
    <w:rsid w:val="00366922"/>
    <w:rsid w:val="00367DBA"/>
    <w:rsid w:val="00373E52"/>
    <w:rsid w:val="0038005E"/>
    <w:rsid w:val="003A3D19"/>
    <w:rsid w:val="003B5765"/>
    <w:rsid w:val="003E0ED8"/>
    <w:rsid w:val="003F0717"/>
    <w:rsid w:val="003F6E5E"/>
    <w:rsid w:val="004009F9"/>
    <w:rsid w:val="0040639A"/>
    <w:rsid w:val="004150B8"/>
    <w:rsid w:val="004200B9"/>
    <w:rsid w:val="0043466E"/>
    <w:rsid w:val="004432BD"/>
    <w:rsid w:val="00447812"/>
    <w:rsid w:val="00447E5A"/>
    <w:rsid w:val="004708C7"/>
    <w:rsid w:val="00473CD9"/>
    <w:rsid w:val="00480EE9"/>
    <w:rsid w:val="0048538B"/>
    <w:rsid w:val="0049047C"/>
    <w:rsid w:val="004A52C4"/>
    <w:rsid w:val="004A6FB9"/>
    <w:rsid w:val="004A7D81"/>
    <w:rsid w:val="004C1023"/>
    <w:rsid w:val="004E34B7"/>
    <w:rsid w:val="005071F4"/>
    <w:rsid w:val="00510FE0"/>
    <w:rsid w:val="0051334B"/>
    <w:rsid w:val="00516C8A"/>
    <w:rsid w:val="00516D44"/>
    <w:rsid w:val="00527137"/>
    <w:rsid w:val="0053140D"/>
    <w:rsid w:val="00532673"/>
    <w:rsid w:val="00533225"/>
    <w:rsid w:val="00545DB3"/>
    <w:rsid w:val="00550BCF"/>
    <w:rsid w:val="005542CC"/>
    <w:rsid w:val="00556BCF"/>
    <w:rsid w:val="00573176"/>
    <w:rsid w:val="005826F0"/>
    <w:rsid w:val="005A636D"/>
    <w:rsid w:val="005A6D5F"/>
    <w:rsid w:val="005B0699"/>
    <w:rsid w:val="005B1251"/>
    <w:rsid w:val="005D18E5"/>
    <w:rsid w:val="005D43A8"/>
    <w:rsid w:val="005E4B79"/>
    <w:rsid w:val="006010AC"/>
    <w:rsid w:val="00617F83"/>
    <w:rsid w:val="00642D07"/>
    <w:rsid w:val="00661976"/>
    <w:rsid w:val="006A756D"/>
    <w:rsid w:val="007067EF"/>
    <w:rsid w:val="00713288"/>
    <w:rsid w:val="00717809"/>
    <w:rsid w:val="00725A3C"/>
    <w:rsid w:val="00740118"/>
    <w:rsid w:val="00740D1A"/>
    <w:rsid w:val="00742F4F"/>
    <w:rsid w:val="00750035"/>
    <w:rsid w:val="007638E1"/>
    <w:rsid w:val="007718F7"/>
    <w:rsid w:val="00777D17"/>
    <w:rsid w:val="00777D1C"/>
    <w:rsid w:val="00782DF4"/>
    <w:rsid w:val="00783BF3"/>
    <w:rsid w:val="0079197A"/>
    <w:rsid w:val="00794C77"/>
    <w:rsid w:val="007A42EC"/>
    <w:rsid w:val="007A5027"/>
    <w:rsid w:val="007C0DD9"/>
    <w:rsid w:val="007C4EDE"/>
    <w:rsid w:val="007E1B10"/>
    <w:rsid w:val="008043D9"/>
    <w:rsid w:val="00805E6D"/>
    <w:rsid w:val="00812DA3"/>
    <w:rsid w:val="008268EC"/>
    <w:rsid w:val="00843735"/>
    <w:rsid w:val="00843D4C"/>
    <w:rsid w:val="00847438"/>
    <w:rsid w:val="00864811"/>
    <w:rsid w:val="00891AB6"/>
    <w:rsid w:val="00893B1A"/>
    <w:rsid w:val="00895BFC"/>
    <w:rsid w:val="008A1594"/>
    <w:rsid w:val="008A21B6"/>
    <w:rsid w:val="008B2BF0"/>
    <w:rsid w:val="008B4707"/>
    <w:rsid w:val="008B5CED"/>
    <w:rsid w:val="008E6322"/>
    <w:rsid w:val="008F44ED"/>
    <w:rsid w:val="008F7FE4"/>
    <w:rsid w:val="009158A3"/>
    <w:rsid w:val="009305A6"/>
    <w:rsid w:val="00957560"/>
    <w:rsid w:val="009A1BB7"/>
    <w:rsid w:val="009B5CD1"/>
    <w:rsid w:val="009B65E0"/>
    <w:rsid w:val="009C238C"/>
    <w:rsid w:val="009C5E38"/>
    <w:rsid w:val="009F0E16"/>
    <w:rsid w:val="00A2142D"/>
    <w:rsid w:val="00A56169"/>
    <w:rsid w:val="00A60CFF"/>
    <w:rsid w:val="00A641F6"/>
    <w:rsid w:val="00A663B4"/>
    <w:rsid w:val="00A8001F"/>
    <w:rsid w:val="00A806F0"/>
    <w:rsid w:val="00A8180D"/>
    <w:rsid w:val="00A84083"/>
    <w:rsid w:val="00AA6201"/>
    <w:rsid w:val="00AC3F92"/>
    <w:rsid w:val="00AD1E68"/>
    <w:rsid w:val="00AD5EC9"/>
    <w:rsid w:val="00AE0425"/>
    <w:rsid w:val="00AE51B5"/>
    <w:rsid w:val="00AF776C"/>
    <w:rsid w:val="00B0037E"/>
    <w:rsid w:val="00B00A96"/>
    <w:rsid w:val="00B013CD"/>
    <w:rsid w:val="00B0622B"/>
    <w:rsid w:val="00B13D7E"/>
    <w:rsid w:val="00B53C8F"/>
    <w:rsid w:val="00B55714"/>
    <w:rsid w:val="00B63B5A"/>
    <w:rsid w:val="00B7202C"/>
    <w:rsid w:val="00BB4B3D"/>
    <w:rsid w:val="00BD4510"/>
    <w:rsid w:val="00BF216D"/>
    <w:rsid w:val="00C0387B"/>
    <w:rsid w:val="00C06EEB"/>
    <w:rsid w:val="00C31CD8"/>
    <w:rsid w:val="00C32008"/>
    <w:rsid w:val="00C350FF"/>
    <w:rsid w:val="00C5316C"/>
    <w:rsid w:val="00C61053"/>
    <w:rsid w:val="00C67B0D"/>
    <w:rsid w:val="00C727F6"/>
    <w:rsid w:val="00C80EE8"/>
    <w:rsid w:val="00C87F83"/>
    <w:rsid w:val="00CC5686"/>
    <w:rsid w:val="00CC5C79"/>
    <w:rsid w:val="00CC7004"/>
    <w:rsid w:val="00CD151B"/>
    <w:rsid w:val="00CF187E"/>
    <w:rsid w:val="00CF6D61"/>
    <w:rsid w:val="00CF7CCD"/>
    <w:rsid w:val="00D034FC"/>
    <w:rsid w:val="00D12333"/>
    <w:rsid w:val="00D16388"/>
    <w:rsid w:val="00D25E83"/>
    <w:rsid w:val="00D30465"/>
    <w:rsid w:val="00D64E7D"/>
    <w:rsid w:val="00D85B14"/>
    <w:rsid w:val="00D958E8"/>
    <w:rsid w:val="00DA1569"/>
    <w:rsid w:val="00DB0DE8"/>
    <w:rsid w:val="00DB4001"/>
    <w:rsid w:val="00DD047D"/>
    <w:rsid w:val="00DE0030"/>
    <w:rsid w:val="00DE251F"/>
    <w:rsid w:val="00DE44F7"/>
    <w:rsid w:val="00E3106A"/>
    <w:rsid w:val="00E43C08"/>
    <w:rsid w:val="00E61F59"/>
    <w:rsid w:val="00E779D1"/>
    <w:rsid w:val="00EC0FBF"/>
    <w:rsid w:val="00ED4E13"/>
    <w:rsid w:val="00EE27AC"/>
    <w:rsid w:val="00EF6C67"/>
    <w:rsid w:val="00F22DA2"/>
    <w:rsid w:val="00F601C0"/>
    <w:rsid w:val="00FE0F3D"/>
    <w:rsid w:val="00FF2DE4"/>
    <w:rsid w:val="00FF5B3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1C6B9"/>
  <w15:docId w15:val="{9CC3424D-AA2D-EF4D-8383-98F705FE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s-CO"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7809"/>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C3F92"/>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F92"/>
    <w:rPr>
      <w:rFonts w:ascii="Tahoma" w:hAnsi="Tahoma" w:cs="Tahoma"/>
      <w:sz w:val="16"/>
      <w:szCs w:val="16"/>
    </w:rPr>
  </w:style>
  <w:style w:type="character" w:styleId="Refdecomentario">
    <w:name w:val="annotation reference"/>
    <w:basedOn w:val="Fuentedeprrafopredeter"/>
    <w:uiPriority w:val="99"/>
    <w:semiHidden/>
    <w:unhideWhenUsed/>
    <w:rsid w:val="00DE251F"/>
    <w:rPr>
      <w:sz w:val="16"/>
      <w:szCs w:val="16"/>
    </w:rPr>
  </w:style>
  <w:style w:type="paragraph" w:styleId="Textocomentario">
    <w:name w:val="annotation text"/>
    <w:basedOn w:val="Normal"/>
    <w:link w:val="TextocomentarioCar"/>
    <w:uiPriority w:val="99"/>
    <w:unhideWhenUsed/>
    <w:rsid w:val="00DE251F"/>
  </w:style>
  <w:style w:type="character" w:customStyle="1" w:styleId="TextocomentarioCar">
    <w:name w:val="Texto comentario Car"/>
    <w:basedOn w:val="Fuentedeprrafopredeter"/>
    <w:link w:val="Textocomentario"/>
    <w:uiPriority w:val="99"/>
    <w:rsid w:val="00DE251F"/>
  </w:style>
  <w:style w:type="paragraph" w:styleId="Asuntodelcomentario">
    <w:name w:val="annotation subject"/>
    <w:basedOn w:val="Textocomentario"/>
    <w:next w:val="Textocomentario"/>
    <w:link w:val="AsuntodelcomentarioCar"/>
    <w:uiPriority w:val="99"/>
    <w:semiHidden/>
    <w:unhideWhenUsed/>
    <w:rsid w:val="00DE251F"/>
    <w:rPr>
      <w:b/>
      <w:bCs/>
    </w:rPr>
  </w:style>
  <w:style w:type="character" w:customStyle="1" w:styleId="AsuntodelcomentarioCar">
    <w:name w:val="Asunto del comentario Car"/>
    <w:basedOn w:val="TextocomentarioCar"/>
    <w:link w:val="Asuntodelcomentario"/>
    <w:uiPriority w:val="99"/>
    <w:semiHidden/>
    <w:rsid w:val="00DE251F"/>
    <w:rPr>
      <w:b/>
      <w:bCs/>
    </w:rPr>
  </w:style>
  <w:style w:type="character" w:styleId="Refdenotaalfinal">
    <w:name w:val="endnote reference"/>
    <w:basedOn w:val="Fuentedeprrafopredeter"/>
    <w:uiPriority w:val="99"/>
    <w:semiHidden/>
    <w:unhideWhenUsed/>
    <w:rsid w:val="00DE44F7"/>
    <w:rPr>
      <w:vertAlign w:val="superscript"/>
    </w:rPr>
  </w:style>
  <w:style w:type="character" w:styleId="Refdenotaalpie">
    <w:name w:val="footnote reference"/>
    <w:basedOn w:val="Fuentedeprrafopredeter"/>
    <w:unhideWhenUsed/>
    <w:rsid w:val="00DE44F7"/>
    <w:rPr>
      <w:vertAlign w:val="superscript"/>
    </w:rPr>
  </w:style>
  <w:style w:type="paragraph" w:styleId="Encabezado">
    <w:name w:val="header"/>
    <w:basedOn w:val="Normal"/>
    <w:link w:val="EncabezadoCar"/>
    <w:uiPriority w:val="99"/>
    <w:unhideWhenUsed/>
    <w:rsid w:val="00D16388"/>
    <w:pPr>
      <w:tabs>
        <w:tab w:val="center" w:pos="4419"/>
        <w:tab w:val="right" w:pos="8838"/>
      </w:tabs>
      <w:spacing w:before="0" w:after="0"/>
    </w:pPr>
  </w:style>
  <w:style w:type="character" w:customStyle="1" w:styleId="EncabezadoCar">
    <w:name w:val="Encabezado Car"/>
    <w:basedOn w:val="Fuentedeprrafopredeter"/>
    <w:link w:val="Encabezado"/>
    <w:uiPriority w:val="99"/>
    <w:rsid w:val="00D16388"/>
  </w:style>
  <w:style w:type="paragraph" w:styleId="Piedepgina">
    <w:name w:val="footer"/>
    <w:basedOn w:val="Normal"/>
    <w:link w:val="PiedepginaCar"/>
    <w:uiPriority w:val="99"/>
    <w:unhideWhenUsed/>
    <w:rsid w:val="00D16388"/>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D16388"/>
  </w:style>
  <w:style w:type="paragraph" w:styleId="Textonotapie">
    <w:name w:val="footnote text"/>
    <w:basedOn w:val="Normal"/>
    <w:link w:val="TextonotapieCar"/>
    <w:uiPriority w:val="99"/>
    <w:semiHidden/>
    <w:unhideWhenUsed/>
    <w:rsid w:val="00D16388"/>
    <w:pPr>
      <w:spacing w:before="0" w:after="0"/>
    </w:pPr>
  </w:style>
  <w:style w:type="character" w:customStyle="1" w:styleId="TextonotapieCar">
    <w:name w:val="Texto nota pie Car"/>
    <w:basedOn w:val="Fuentedeprrafopredeter"/>
    <w:link w:val="Textonotapie"/>
    <w:uiPriority w:val="99"/>
    <w:semiHidden/>
    <w:rsid w:val="00D16388"/>
  </w:style>
  <w:style w:type="paragraph" w:styleId="Textonotaalfinal">
    <w:name w:val="endnote text"/>
    <w:basedOn w:val="Normal"/>
    <w:link w:val="TextonotaalfinalCar"/>
    <w:uiPriority w:val="99"/>
    <w:semiHidden/>
    <w:unhideWhenUsed/>
    <w:rsid w:val="00D16388"/>
    <w:pPr>
      <w:spacing w:before="0" w:after="0"/>
    </w:pPr>
  </w:style>
  <w:style w:type="character" w:customStyle="1" w:styleId="TextonotaalfinalCar">
    <w:name w:val="Texto nota al final Car"/>
    <w:basedOn w:val="Fuentedeprrafopredeter"/>
    <w:link w:val="Textonotaalfinal"/>
    <w:uiPriority w:val="99"/>
    <w:semiHidden/>
    <w:rsid w:val="00D16388"/>
  </w:style>
  <w:style w:type="character" w:customStyle="1" w:styleId="orcid-id-https">
    <w:name w:val="orcid-id-https"/>
    <w:basedOn w:val="Fuentedeprrafopredeter"/>
    <w:rsid w:val="00B63B5A"/>
  </w:style>
  <w:style w:type="paragraph" w:customStyle="1" w:styleId="RIAITitulo">
    <w:name w:val="RIAI Titulo"/>
    <w:basedOn w:val="Normal"/>
    <w:rsid w:val="009C238C"/>
    <w:pPr>
      <w:suppressAutoHyphens/>
      <w:spacing w:before="0" w:after="0"/>
      <w:ind w:right="424"/>
      <w:jc w:val="center"/>
    </w:pPr>
    <w:rPr>
      <w:b/>
      <w:bCs/>
      <w:sz w:val="28"/>
      <w:lang w:val="en-GB" w:eastAsia="ar-SA"/>
    </w:rPr>
  </w:style>
  <w:style w:type="character" w:styleId="Hipervnculo">
    <w:name w:val="Hyperlink"/>
    <w:basedOn w:val="Fuentedeprrafopredeter"/>
    <w:uiPriority w:val="99"/>
    <w:unhideWhenUsed/>
    <w:rsid w:val="00C32008"/>
    <w:rPr>
      <w:color w:val="2C67B1" w:themeColor="hyperlink"/>
      <w:u w:val="single"/>
    </w:rPr>
  </w:style>
  <w:style w:type="character" w:customStyle="1" w:styleId="UnresolvedMention">
    <w:name w:val="Unresolved Mention"/>
    <w:basedOn w:val="Fuentedeprrafopredeter"/>
    <w:uiPriority w:val="99"/>
    <w:semiHidden/>
    <w:unhideWhenUsed/>
    <w:rsid w:val="00C32008"/>
    <w:rPr>
      <w:color w:val="808080"/>
      <w:shd w:val="clear" w:color="auto" w:fill="E6E6E6"/>
    </w:rPr>
  </w:style>
  <w:style w:type="paragraph" w:customStyle="1" w:styleId="RIAIAutores">
    <w:name w:val="RIAI Autores"/>
    <w:basedOn w:val="Normal"/>
    <w:rsid w:val="00D034FC"/>
    <w:pPr>
      <w:suppressAutoHyphens/>
      <w:spacing w:before="0" w:after="0"/>
      <w:jc w:val="center"/>
    </w:pPr>
    <w:rPr>
      <w:b/>
      <w:bCs/>
      <w:sz w:val="19"/>
      <w:lang w:val="en-GB" w:eastAsia="ar-SA"/>
    </w:rPr>
  </w:style>
  <w:style w:type="paragraph" w:styleId="Prrafodelista">
    <w:name w:val="List Paragraph"/>
    <w:basedOn w:val="Normal"/>
    <w:uiPriority w:val="34"/>
    <w:qFormat/>
    <w:rsid w:val="0079197A"/>
    <w:pPr>
      <w:ind w:left="720"/>
      <w:contextualSpacing/>
    </w:pPr>
  </w:style>
  <w:style w:type="character" w:styleId="Textodelmarcadordeposicin">
    <w:name w:val="Placeholder Text"/>
    <w:basedOn w:val="Fuentedeprrafopredeter"/>
    <w:uiPriority w:val="99"/>
    <w:semiHidden/>
    <w:rsid w:val="00CC5C79"/>
    <w:rPr>
      <w:color w:val="808080"/>
    </w:rPr>
  </w:style>
  <w:style w:type="character" w:styleId="Hipervnculovisitado">
    <w:name w:val="FollowedHyperlink"/>
    <w:basedOn w:val="Fuentedeprrafopredeter"/>
    <w:uiPriority w:val="99"/>
    <w:semiHidden/>
    <w:unhideWhenUsed/>
    <w:rsid w:val="000065A3"/>
    <w:rPr>
      <w:color w:val="2C67B1" w:themeColor="followedHyperlink"/>
      <w:u w:val="single"/>
    </w:rPr>
  </w:style>
  <w:style w:type="character" w:customStyle="1" w:styleId="Ninguno">
    <w:name w:val="Ninguno"/>
    <w:rsid w:val="00C31CD8"/>
    <w:rPr>
      <w:lang w:val="en-US"/>
    </w:rPr>
  </w:style>
  <w:style w:type="paragraph" w:styleId="Revisin">
    <w:name w:val="Revision"/>
    <w:hidden/>
    <w:uiPriority w:val="99"/>
    <w:semiHidden/>
    <w:rsid w:val="003F0717"/>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18">
      <w:bodyDiv w:val="1"/>
      <w:marLeft w:val="0"/>
      <w:marRight w:val="0"/>
      <w:marTop w:val="0"/>
      <w:marBottom w:val="0"/>
      <w:divBdr>
        <w:top w:val="none" w:sz="0" w:space="0" w:color="auto"/>
        <w:left w:val="none" w:sz="0" w:space="0" w:color="auto"/>
        <w:bottom w:val="none" w:sz="0" w:space="0" w:color="auto"/>
        <w:right w:val="none" w:sz="0" w:space="0" w:color="auto"/>
      </w:divBdr>
    </w:div>
    <w:div w:id="238249022">
      <w:bodyDiv w:val="1"/>
      <w:marLeft w:val="0"/>
      <w:marRight w:val="0"/>
      <w:marTop w:val="0"/>
      <w:marBottom w:val="0"/>
      <w:divBdr>
        <w:top w:val="none" w:sz="0" w:space="0" w:color="auto"/>
        <w:left w:val="none" w:sz="0" w:space="0" w:color="auto"/>
        <w:bottom w:val="none" w:sz="0" w:space="0" w:color="auto"/>
        <w:right w:val="none" w:sz="0" w:space="0" w:color="auto"/>
      </w:divBdr>
    </w:div>
    <w:div w:id="454056760">
      <w:bodyDiv w:val="1"/>
      <w:marLeft w:val="0"/>
      <w:marRight w:val="0"/>
      <w:marTop w:val="0"/>
      <w:marBottom w:val="0"/>
      <w:divBdr>
        <w:top w:val="none" w:sz="0" w:space="0" w:color="auto"/>
        <w:left w:val="none" w:sz="0" w:space="0" w:color="auto"/>
        <w:bottom w:val="none" w:sz="0" w:space="0" w:color="auto"/>
        <w:right w:val="none" w:sz="0" w:space="0" w:color="auto"/>
      </w:divBdr>
    </w:div>
    <w:div w:id="678854452">
      <w:bodyDiv w:val="1"/>
      <w:marLeft w:val="0"/>
      <w:marRight w:val="0"/>
      <w:marTop w:val="0"/>
      <w:marBottom w:val="0"/>
      <w:divBdr>
        <w:top w:val="none" w:sz="0" w:space="0" w:color="auto"/>
        <w:left w:val="none" w:sz="0" w:space="0" w:color="auto"/>
        <w:bottom w:val="none" w:sz="0" w:space="0" w:color="auto"/>
        <w:right w:val="none" w:sz="0" w:space="0" w:color="auto"/>
      </w:divBdr>
    </w:div>
    <w:div w:id="1065223666">
      <w:bodyDiv w:val="1"/>
      <w:marLeft w:val="0"/>
      <w:marRight w:val="0"/>
      <w:marTop w:val="0"/>
      <w:marBottom w:val="0"/>
      <w:divBdr>
        <w:top w:val="none" w:sz="0" w:space="0" w:color="auto"/>
        <w:left w:val="none" w:sz="0" w:space="0" w:color="auto"/>
        <w:bottom w:val="none" w:sz="0" w:space="0" w:color="auto"/>
        <w:right w:val="none" w:sz="0" w:space="0" w:color="auto"/>
      </w:divBdr>
    </w:div>
    <w:div w:id="1889297505">
      <w:bodyDiv w:val="1"/>
      <w:marLeft w:val="0"/>
      <w:marRight w:val="0"/>
      <w:marTop w:val="0"/>
      <w:marBottom w:val="0"/>
      <w:divBdr>
        <w:top w:val="none" w:sz="0" w:space="0" w:color="auto"/>
        <w:left w:val="none" w:sz="0" w:space="0" w:color="auto"/>
        <w:bottom w:val="none" w:sz="0" w:space="0" w:color="auto"/>
        <w:right w:val="none" w:sz="0" w:space="0" w:color="auto"/>
      </w:divBdr>
      <w:divsChild>
        <w:div w:id="1865316997">
          <w:marLeft w:val="0"/>
          <w:marRight w:val="0"/>
          <w:marTop w:val="0"/>
          <w:marBottom w:val="0"/>
          <w:divBdr>
            <w:top w:val="none" w:sz="0" w:space="0" w:color="auto"/>
            <w:left w:val="none" w:sz="0" w:space="0" w:color="auto"/>
            <w:bottom w:val="none" w:sz="0" w:space="0" w:color="auto"/>
            <w:right w:val="none" w:sz="0" w:space="0" w:color="auto"/>
          </w:divBdr>
        </w:div>
      </w:divsChild>
    </w:div>
    <w:div w:id="209881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4483/22487638.6071" TargetMode="External"/><Relationship Id="rId18" Type="http://schemas.openxmlformats.org/officeDocument/2006/relationships/hyperlink" Target="https://doi.org/10.1109/47.65000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09/47.316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483/22484728.2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distrital.edu.co/index.php/visele/formatos_publicacion" TargetMode="External"/><Relationship Id="rId24" Type="http://schemas.openxmlformats.org/officeDocument/2006/relationships/hyperlink" Target="http://uigelz.ece.uiuc.edu/Projects/HPEM-ICP/index.html" TargetMode="External"/><Relationship Id="rId5" Type="http://schemas.openxmlformats.org/officeDocument/2006/relationships/webSettings" Target="webSettings.xml"/><Relationship Id="rId15" Type="http://schemas.openxmlformats.org/officeDocument/2006/relationships/hyperlink" Target="https://doi.org/10.14483/23448393.1477" TargetMode="External"/><Relationship Id="rId23" Type="http://schemas.openxmlformats.org/officeDocument/2006/relationships/footer" Target="footer2.xml"/><Relationship Id="rId10" Type="http://schemas.openxmlformats.org/officeDocument/2006/relationships/hyperlink" Target="https://revistas.udistrital.edu.co/index.php/visele/formatos_publicacion" TargetMode="External"/><Relationship Id="rId19" Type="http://schemas.openxmlformats.org/officeDocument/2006/relationships/hyperlink" Target="http://www.ewb.org.au/resource/file/299_Annual_Report_0607-low_res_final.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5/1.3658902"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3" Type="http://schemas.openxmlformats.org/officeDocument/2006/relationships/hyperlink" Target="mailto:ejemplo@org.es" TargetMode="External"/><Relationship Id="rId7" Type="http://schemas.openxmlformats.org/officeDocument/2006/relationships/hyperlink" Target="mailto:ejemplo@org.es" TargetMode="External"/><Relationship Id="rId2" Type="http://schemas.openxmlformats.org/officeDocument/2006/relationships/hyperlink" Target="https://orcid.org/0000-XXXX-XXXX-XXXX" TargetMode="External"/><Relationship Id="rId1" Type="http://schemas.openxmlformats.org/officeDocument/2006/relationships/hyperlink" Target="mailto:ejemplo@org.es" TargetMode="External"/><Relationship Id="rId6" Type="http://schemas.openxmlformats.org/officeDocument/2006/relationships/hyperlink" Target="https://orcid.org/0000-XXXX-XXXX-XXXX" TargetMode="External"/><Relationship Id="rId5" Type="http://schemas.openxmlformats.org/officeDocument/2006/relationships/hyperlink" Target="mailto:ejemplo@org.es" TargetMode="External"/><Relationship Id="rId4" Type="http://schemas.openxmlformats.org/officeDocument/2006/relationships/hyperlink" Target="https://orcid.org/0000-XXXX-XXXX-XXX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doi.org/10.14483/issn.2248-4728"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ersonalizado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2C67B1"/>
      </a:hlink>
      <a:folHlink>
        <a:srgbClr val="2C67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6221-240F-4324-84D5-61700A0C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10</Pages>
  <Words>2582</Words>
  <Characters>14207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Moreno</dc:creator>
  <cp:lastModifiedBy>Visión Electrónica</cp:lastModifiedBy>
  <cp:revision>107</cp:revision>
  <cp:lastPrinted>2020-02-23T17:38:00Z</cp:lastPrinted>
  <dcterms:created xsi:type="dcterms:W3CDTF">2018-10-05T00:27:00Z</dcterms:created>
  <dcterms:modified xsi:type="dcterms:W3CDTF">2020-08-16T00:25:00Z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e9e0aa91-f85d-3721-8120-391650265874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ies>
</file>