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6E841" w14:textId="77777777" w:rsidR="009B6BB0" w:rsidRDefault="009B6BB0" w:rsidP="00A63089">
      <w:pPr>
        <w:pStyle w:val="RIAITitulo"/>
        <w:rPr>
          <w:caps/>
          <w:szCs w:val="28"/>
          <w:lang w:val="es-ES"/>
        </w:rPr>
      </w:pPr>
    </w:p>
    <w:p w14:paraId="0E490A77" w14:textId="77777777" w:rsidR="009B6BB0" w:rsidRDefault="009B6BB0" w:rsidP="00A63089">
      <w:pPr>
        <w:pStyle w:val="RIAITitulo"/>
        <w:rPr>
          <w:caps/>
          <w:szCs w:val="28"/>
          <w:lang w:val="es-ES"/>
        </w:rPr>
      </w:pPr>
    </w:p>
    <w:p w14:paraId="483A7EA3" w14:textId="1774F011" w:rsidR="00A63089" w:rsidRPr="009B6BB0" w:rsidRDefault="009B6BB0" w:rsidP="00A63089">
      <w:pPr>
        <w:spacing w:before="0" w:after="0"/>
        <w:ind w:left="720"/>
        <w:jc w:val="center"/>
        <w:rPr>
          <w:b/>
          <w:sz w:val="36"/>
          <w:szCs w:val="24"/>
          <w:lang w:val="es-CO"/>
        </w:rPr>
      </w:pPr>
      <w:r w:rsidRPr="009B6BB0">
        <w:rPr>
          <w:b/>
          <w:sz w:val="36"/>
          <w:szCs w:val="24"/>
          <w:lang w:val="es-CO"/>
        </w:rPr>
        <w:t>Insert the title of the article in minus</w:t>
      </w:r>
    </w:p>
    <w:p w14:paraId="0718FD66" w14:textId="77777777" w:rsidR="00A63089" w:rsidRPr="009B6BB0" w:rsidRDefault="00A63089" w:rsidP="00A63089">
      <w:pPr>
        <w:spacing w:before="0" w:after="0"/>
        <w:ind w:left="720"/>
        <w:jc w:val="center"/>
        <w:rPr>
          <w:b/>
          <w:bCs/>
        </w:rPr>
      </w:pPr>
    </w:p>
    <w:p w14:paraId="64BDDEC9" w14:textId="77777777" w:rsidR="00A63089" w:rsidRPr="009B6BB0" w:rsidRDefault="00A63089" w:rsidP="00A63089">
      <w:pPr>
        <w:spacing w:before="0" w:after="0"/>
        <w:ind w:left="720"/>
        <w:jc w:val="center"/>
        <w:rPr>
          <w:b/>
          <w:bCs/>
          <w:sz w:val="24"/>
          <w:szCs w:val="24"/>
        </w:rPr>
      </w:pPr>
    </w:p>
    <w:p w14:paraId="6318AFB7" w14:textId="2EE4704C" w:rsidR="00A63089" w:rsidRPr="009B6BB0" w:rsidRDefault="00A63089" w:rsidP="00A63089">
      <w:pPr>
        <w:spacing w:before="0" w:after="0"/>
        <w:ind w:left="720"/>
        <w:jc w:val="center"/>
        <w:rPr>
          <w:b/>
          <w:bCs/>
          <w:caps/>
          <w:sz w:val="36"/>
          <w:szCs w:val="28"/>
          <w:lang w:eastAsia="es-CL"/>
        </w:rPr>
      </w:pPr>
      <w:r w:rsidRPr="009B6BB0">
        <w:rPr>
          <w:b/>
          <w:bCs/>
          <w:caps/>
          <w:sz w:val="36"/>
          <w:szCs w:val="28"/>
          <w:lang w:eastAsia="es-CL"/>
        </w:rPr>
        <w:t>U</w:t>
      </w:r>
      <w:r w:rsidR="009B6BB0" w:rsidRPr="009B6BB0">
        <w:rPr>
          <w:b/>
          <w:bCs/>
          <w:sz w:val="36"/>
          <w:szCs w:val="28"/>
          <w:lang w:eastAsia="es-CL"/>
        </w:rPr>
        <w:t>se minus for the the title of the article in spanish</w:t>
      </w:r>
      <w:bookmarkStart w:id="0" w:name="_GoBack"/>
      <w:bookmarkEnd w:id="0"/>
    </w:p>
    <w:p w14:paraId="7C2A7724" w14:textId="77777777" w:rsidR="009B6BB0" w:rsidRDefault="009B6BB0" w:rsidP="00A63089">
      <w:pPr>
        <w:spacing w:before="0" w:after="0"/>
        <w:ind w:left="720"/>
        <w:jc w:val="center"/>
        <w:rPr>
          <w:b/>
          <w:bCs/>
          <w:caps/>
          <w:sz w:val="28"/>
          <w:szCs w:val="28"/>
          <w:lang w:eastAsia="es-CL"/>
        </w:rPr>
      </w:pPr>
    </w:p>
    <w:p w14:paraId="4519F27F" w14:textId="77777777" w:rsidR="00A63089" w:rsidRPr="009B6BB0" w:rsidRDefault="00A63089" w:rsidP="00A63089">
      <w:pPr>
        <w:spacing w:before="0" w:after="0"/>
        <w:ind w:left="720"/>
        <w:jc w:val="center"/>
        <w:rPr>
          <w:b/>
          <w:bCs/>
          <w:sz w:val="24"/>
          <w:szCs w:val="24"/>
        </w:rPr>
      </w:pPr>
    </w:p>
    <w:p w14:paraId="0F78C503" w14:textId="77777777" w:rsidR="00A63089" w:rsidRPr="009B6BB0" w:rsidRDefault="00A63089" w:rsidP="00A63089">
      <w:pPr>
        <w:spacing w:before="0" w:after="0"/>
        <w:ind w:left="720"/>
        <w:jc w:val="center"/>
        <w:rPr>
          <w:b/>
          <w:bCs/>
          <w:sz w:val="24"/>
          <w:szCs w:val="24"/>
        </w:rPr>
      </w:pPr>
    </w:p>
    <w:p w14:paraId="272AB385" w14:textId="1AB57FFE" w:rsidR="00A63089" w:rsidRPr="009B6BB0" w:rsidRDefault="00EA6818" w:rsidP="00A63089">
      <w:pPr>
        <w:pStyle w:val="RIAIAutores"/>
        <w:rPr>
          <w:sz w:val="24"/>
          <w:szCs w:val="24"/>
          <w:lang w:val="es-ES"/>
        </w:rPr>
      </w:pPr>
      <w:r w:rsidRPr="009B6BB0">
        <w:rPr>
          <w:sz w:val="24"/>
          <w:szCs w:val="24"/>
          <w:lang w:val="es-ES"/>
        </w:rPr>
        <w:t>First</w:t>
      </w:r>
      <w:commentRangeStart w:id="1"/>
      <w:r w:rsidR="00A63089" w:rsidRPr="009B6BB0">
        <w:rPr>
          <w:sz w:val="24"/>
          <w:szCs w:val="24"/>
          <w:lang w:val="es-ES"/>
        </w:rPr>
        <w:t xml:space="preserve"> Autor A</w:t>
      </w:r>
      <w:commentRangeEnd w:id="1"/>
      <w:r w:rsidR="00A63089" w:rsidRPr="009B6BB0">
        <w:rPr>
          <w:rStyle w:val="Refdecomentario"/>
          <w:b w:val="0"/>
          <w:bCs w:val="0"/>
          <w:lang w:val="es-ES" w:eastAsia="es-ES"/>
        </w:rPr>
        <w:commentReference w:id="1"/>
      </w:r>
      <w:r w:rsidR="0088714C" w:rsidRPr="009B6BB0">
        <w:rPr>
          <w:rStyle w:val="Refdenotaalpie"/>
          <w:sz w:val="24"/>
          <w:szCs w:val="24"/>
          <w:lang w:val="es-ES"/>
        </w:rPr>
        <w:footnoteReference w:id="1"/>
      </w:r>
      <w:r w:rsidR="0088714C" w:rsidRPr="009B6BB0">
        <w:rPr>
          <w:sz w:val="24"/>
          <w:szCs w:val="24"/>
          <w:lang w:val="es-ES"/>
        </w:rPr>
        <w:t xml:space="preserve">, </w:t>
      </w:r>
      <w:r w:rsidRPr="009B6BB0">
        <w:rPr>
          <w:sz w:val="24"/>
          <w:szCs w:val="24"/>
          <w:lang w:val="es-ES"/>
        </w:rPr>
        <w:t>Second</w:t>
      </w:r>
      <w:r w:rsidR="00A63089" w:rsidRPr="009B6BB0">
        <w:rPr>
          <w:sz w:val="24"/>
          <w:szCs w:val="24"/>
          <w:lang w:val="es-ES"/>
        </w:rPr>
        <w:t xml:space="preserve"> Autor B</w:t>
      </w:r>
      <w:r w:rsidR="0088714C" w:rsidRPr="009B6BB0">
        <w:rPr>
          <w:rStyle w:val="Refdenotaalpie"/>
          <w:sz w:val="24"/>
          <w:szCs w:val="24"/>
          <w:lang w:val="es-ES"/>
        </w:rPr>
        <w:footnoteReference w:id="2"/>
      </w:r>
      <w:r w:rsidR="0088714C" w:rsidRPr="009B6BB0">
        <w:rPr>
          <w:sz w:val="24"/>
          <w:szCs w:val="24"/>
          <w:lang w:val="es-ES"/>
        </w:rPr>
        <w:t xml:space="preserve">, </w:t>
      </w:r>
      <w:r w:rsidRPr="009B6BB0">
        <w:rPr>
          <w:sz w:val="24"/>
          <w:szCs w:val="24"/>
          <w:lang w:val="es-ES"/>
        </w:rPr>
        <w:t>Third</w:t>
      </w:r>
      <w:r w:rsidR="00A63089" w:rsidRPr="009B6BB0">
        <w:rPr>
          <w:sz w:val="24"/>
          <w:szCs w:val="24"/>
          <w:lang w:val="es-ES"/>
        </w:rPr>
        <w:t xml:space="preserve"> Autor C</w:t>
      </w:r>
      <w:r w:rsidR="0088714C" w:rsidRPr="009B6BB0">
        <w:rPr>
          <w:rStyle w:val="Refdenotaalpie"/>
          <w:sz w:val="24"/>
          <w:szCs w:val="24"/>
          <w:lang w:val="es-ES"/>
        </w:rPr>
        <w:footnoteReference w:id="3"/>
      </w:r>
      <w:r w:rsidR="00A63089" w:rsidRPr="009B6BB0">
        <w:rPr>
          <w:sz w:val="24"/>
          <w:szCs w:val="24"/>
          <w:lang w:val="es-ES"/>
        </w:rPr>
        <w:t xml:space="preserve">. </w:t>
      </w:r>
    </w:p>
    <w:p w14:paraId="2C35CE55" w14:textId="77777777" w:rsidR="008A7EFA" w:rsidRPr="009B6BB0" w:rsidRDefault="00427B0D"/>
    <w:p w14:paraId="273964A1" w14:textId="2D0D2150" w:rsidR="00A63089" w:rsidRPr="009B6BB0" w:rsidRDefault="0088714C" w:rsidP="00C2344F">
      <w:pPr>
        <w:spacing w:line="480" w:lineRule="auto"/>
        <w:rPr>
          <w:sz w:val="24"/>
          <w:szCs w:val="24"/>
          <w:lang w:val="pt-BR"/>
        </w:rPr>
      </w:pPr>
      <w:r w:rsidRPr="009B6BB0">
        <w:rPr>
          <w:b/>
          <w:bCs/>
          <w:sz w:val="24"/>
          <w:szCs w:val="24"/>
          <w:lang w:val="pt-BR"/>
        </w:rPr>
        <w:t>Abstract</w:t>
      </w:r>
      <w:r w:rsidR="00A63089" w:rsidRPr="009B6BB0">
        <w:rPr>
          <w:b/>
          <w:i/>
          <w:sz w:val="24"/>
          <w:szCs w:val="24"/>
          <w:lang w:val="pt-BR"/>
        </w:rPr>
        <w:t>:</w:t>
      </w:r>
      <w:r w:rsidR="00A63089" w:rsidRPr="009B6BB0">
        <w:rPr>
          <w:i/>
          <w:sz w:val="24"/>
          <w:szCs w:val="24"/>
          <w:lang w:val="pt-BR"/>
        </w:rPr>
        <w:t xml:space="preserve"> </w:t>
      </w:r>
      <w:r w:rsidR="00EA6818" w:rsidRPr="009B6BB0">
        <w:rPr>
          <w:sz w:val="24"/>
          <w:szCs w:val="24"/>
          <w:lang w:val="pt-BR"/>
        </w:rPr>
        <w:t>In</w:t>
      </w:r>
      <w:r w:rsidR="00A63089" w:rsidRPr="009B6BB0">
        <w:rPr>
          <w:sz w:val="24"/>
          <w:szCs w:val="24"/>
          <w:lang w:val="pt-BR"/>
        </w:rPr>
        <w:t xml:space="preserve"> </w:t>
      </w:r>
      <w:r w:rsidR="00EA6818" w:rsidRPr="009B6BB0">
        <w:rPr>
          <w:sz w:val="24"/>
          <w:szCs w:val="24"/>
          <w:lang w:val="pt-BR"/>
        </w:rPr>
        <w:t>this</w:t>
      </w:r>
      <w:r w:rsidR="00A63089" w:rsidRPr="009B6BB0">
        <w:rPr>
          <w:sz w:val="24"/>
          <w:szCs w:val="24"/>
          <w:lang w:val="pt-BR"/>
        </w:rPr>
        <w:t xml:space="preserve"> </w:t>
      </w:r>
      <w:r w:rsidR="00EA6818" w:rsidRPr="009B6BB0">
        <w:rPr>
          <w:sz w:val="24"/>
          <w:szCs w:val="24"/>
          <w:lang w:val="pt-BR"/>
        </w:rPr>
        <w:t>Document</w:t>
      </w:r>
      <w:r w:rsidR="00A63089" w:rsidRPr="009B6BB0">
        <w:rPr>
          <w:sz w:val="24"/>
          <w:szCs w:val="24"/>
          <w:lang w:val="pt-BR"/>
        </w:rPr>
        <w:t xml:space="preserve">, </w:t>
      </w:r>
      <w:proofErr w:type="gramStart"/>
      <w:r w:rsidR="00EA6818" w:rsidRPr="009B6BB0">
        <w:rPr>
          <w:sz w:val="24"/>
          <w:szCs w:val="24"/>
          <w:lang w:val="pt-BR"/>
        </w:rPr>
        <w:t xml:space="preserve">are </w:t>
      </w:r>
      <w:r w:rsidR="00A63089" w:rsidRPr="009B6BB0">
        <w:rPr>
          <w:sz w:val="24"/>
          <w:szCs w:val="24"/>
          <w:lang w:val="pt-BR"/>
        </w:rPr>
        <w:t xml:space="preserve"> </w:t>
      </w:r>
      <w:r w:rsidR="00EA6818" w:rsidRPr="009B6BB0">
        <w:rPr>
          <w:sz w:val="24"/>
          <w:szCs w:val="24"/>
          <w:lang w:val="pt-BR"/>
        </w:rPr>
        <w:t>describe</w:t>
      </w:r>
      <w:proofErr w:type="gramEnd"/>
      <w:r w:rsidR="00A63089" w:rsidRPr="009B6BB0">
        <w:rPr>
          <w:sz w:val="24"/>
          <w:szCs w:val="24"/>
          <w:lang w:val="pt-BR"/>
        </w:rPr>
        <w:t xml:space="preserve"> </w:t>
      </w:r>
      <w:r w:rsidR="00EA6818" w:rsidRPr="009B6BB0">
        <w:rPr>
          <w:sz w:val="24"/>
          <w:szCs w:val="24"/>
          <w:lang w:val="pt-BR"/>
        </w:rPr>
        <w:t>the contributing instruction</w:t>
      </w:r>
      <w:r w:rsidR="00A63089" w:rsidRPr="009B6BB0">
        <w:rPr>
          <w:rStyle w:val="EstiloStyleAbstract10pt95ptSinNegritaCar"/>
          <w:sz w:val="24"/>
          <w:szCs w:val="24"/>
          <w:lang w:val="pt-BR"/>
        </w:rPr>
        <w:t xml:space="preserve"> </w:t>
      </w:r>
      <w:r w:rsidR="00EA6818" w:rsidRPr="009B6BB0">
        <w:rPr>
          <w:rStyle w:val="EstiloStyleAbstract10pt95ptSinNegritaCar"/>
          <w:sz w:val="24"/>
          <w:szCs w:val="24"/>
          <w:lang w:val="pt-BR"/>
        </w:rPr>
        <w:t xml:space="preserve">which constitute a guide for preparing articles for the </w:t>
      </w:r>
      <w:r w:rsidR="001056B6" w:rsidRPr="009B6BB0">
        <w:rPr>
          <w:rStyle w:val="EstiloStyleAbstract10pt95ptSinNegritaCar"/>
          <w:sz w:val="24"/>
          <w:szCs w:val="24"/>
          <w:lang w:val="pt-BR"/>
        </w:rPr>
        <w:t>journal</w:t>
      </w:r>
      <w:r w:rsidR="00EA6818" w:rsidRPr="009B6BB0">
        <w:rPr>
          <w:rStyle w:val="EstiloStyleAbstract10pt95ptSinNegritaCar"/>
          <w:sz w:val="24"/>
          <w:szCs w:val="24"/>
          <w:lang w:val="pt-BR"/>
        </w:rPr>
        <w:t xml:space="preserve"> </w:t>
      </w:r>
      <w:r w:rsidR="001056B6" w:rsidRPr="009B6BB0">
        <w:rPr>
          <w:rStyle w:val="EstiloStyleAbstract10pt95ptSinNegritaCar"/>
          <w:sz w:val="24"/>
          <w:szCs w:val="24"/>
          <w:lang w:val="pt-BR"/>
        </w:rPr>
        <w:t>vinculos</w:t>
      </w:r>
      <w:r w:rsidR="00EA6818" w:rsidRPr="009B6BB0">
        <w:rPr>
          <w:rStyle w:val="EstiloStyleAbstract10pt95ptSinNegritaCar"/>
          <w:sz w:val="24"/>
          <w:szCs w:val="24"/>
          <w:lang w:val="pt-BR"/>
        </w:rPr>
        <w:t xml:space="preserve">. </w:t>
      </w:r>
      <w:r w:rsidR="00EA6818" w:rsidRPr="009B6BB0">
        <w:rPr>
          <w:sz w:val="24"/>
          <w:szCs w:val="24"/>
          <w:lang w:val="pt-BR"/>
        </w:rPr>
        <w:t>Please Follow to the foot of the letter this format</w:t>
      </w:r>
      <w:r w:rsidR="00A63089" w:rsidRPr="009B6BB0">
        <w:rPr>
          <w:sz w:val="24"/>
          <w:szCs w:val="24"/>
          <w:lang w:val="pt-BR"/>
        </w:rPr>
        <w:t xml:space="preserve">. </w:t>
      </w:r>
      <w:r w:rsidR="00EA6818" w:rsidRPr="009B6BB0">
        <w:rPr>
          <w:rStyle w:val="EstiloStyleStyleAbstractLeft15cmFirstline0cmRightCar"/>
          <w:sz w:val="24"/>
          <w:szCs w:val="24"/>
          <w:lang w:val="pt-BR"/>
        </w:rPr>
        <w:t>Use this document as a template to write your article if you are using Microsoft Word 3.0 or a next versión.</w:t>
      </w:r>
      <w:r w:rsidR="00A63089" w:rsidRPr="009B6BB0">
        <w:rPr>
          <w:rStyle w:val="EstiloStyleStyleAbstractLeft15cmFirstline0cmRightCar"/>
          <w:sz w:val="24"/>
          <w:szCs w:val="24"/>
          <w:lang w:val="pt-BR"/>
        </w:rPr>
        <w:t xml:space="preserve"> </w:t>
      </w:r>
      <w:r w:rsidR="00EA6818" w:rsidRPr="009B6BB0">
        <w:rPr>
          <w:sz w:val="24"/>
          <w:szCs w:val="24"/>
          <w:shd w:val="clear" w:color="auto" w:fill="FFFFFF"/>
          <w:lang w:val="pt-BR"/>
        </w:rPr>
        <w:t xml:space="preserve">The summary must be presented in Spanish with a maximum 150 words and should contain: 1) what the author has done, 2) as he did (only if it is important to detail it), 3) the main results, 4) the relevance of the results. The authors are fully responsible for the quality of its articles, the editorial board, in the case of accepted the work for publication, submit it to evaluation by academic peers, so the authors transferred their rights, the publication, </w:t>
      </w:r>
      <w:r w:rsidR="001056B6" w:rsidRPr="009B6BB0">
        <w:rPr>
          <w:sz w:val="24"/>
          <w:szCs w:val="24"/>
          <w:shd w:val="clear" w:color="auto" w:fill="FFFFFF"/>
          <w:lang w:val="pt-BR"/>
        </w:rPr>
        <w:t>journal</w:t>
      </w:r>
      <w:r w:rsidR="00EA6818" w:rsidRPr="009B6BB0">
        <w:rPr>
          <w:sz w:val="24"/>
          <w:szCs w:val="24"/>
          <w:shd w:val="clear" w:color="auto" w:fill="FFFFFF"/>
          <w:lang w:val="pt-BR"/>
        </w:rPr>
        <w:t>.</w:t>
      </w:r>
    </w:p>
    <w:p w14:paraId="5FD62E7B" w14:textId="0A2F0BDD" w:rsidR="00C2344F" w:rsidRPr="009B6BB0" w:rsidRDefault="0088714C" w:rsidP="00C2344F">
      <w:pPr>
        <w:pStyle w:val="Ttulo1"/>
        <w:spacing w:line="480" w:lineRule="auto"/>
        <w:jc w:val="both"/>
        <w:rPr>
          <w:sz w:val="24"/>
          <w:szCs w:val="24"/>
          <w:shd w:val="clear" w:color="auto" w:fill="FFFFFF"/>
          <w:lang w:val="pt-BR"/>
        </w:rPr>
      </w:pPr>
      <w:r w:rsidRPr="009B6BB0">
        <w:rPr>
          <w:b/>
          <w:sz w:val="24"/>
          <w:szCs w:val="24"/>
          <w:shd w:val="clear" w:color="auto" w:fill="FFFFFF"/>
          <w:lang w:val="pt-BR"/>
        </w:rPr>
        <w:t>Key</w:t>
      </w:r>
      <w:r w:rsidR="00084E0A" w:rsidRPr="009B6BB0">
        <w:rPr>
          <w:b/>
          <w:sz w:val="24"/>
          <w:szCs w:val="24"/>
          <w:shd w:val="clear" w:color="auto" w:fill="FFFFFF"/>
          <w:lang w:val="pt-BR"/>
        </w:rPr>
        <w:t>words</w:t>
      </w:r>
      <w:r w:rsidR="00084E0A" w:rsidRPr="009B6BB0">
        <w:rPr>
          <w:sz w:val="24"/>
          <w:szCs w:val="24"/>
          <w:shd w:val="clear" w:color="auto" w:fill="FFFFFF"/>
          <w:lang w:val="pt-BR"/>
        </w:rPr>
        <w:t>: must be accompanied by three to six keywords separated by commas.</w:t>
      </w:r>
    </w:p>
    <w:p w14:paraId="36C21527" w14:textId="77777777" w:rsidR="00084E0A" w:rsidRPr="009B6BB0" w:rsidRDefault="00084E0A" w:rsidP="00084E0A">
      <w:pPr>
        <w:rPr>
          <w:sz w:val="24"/>
          <w:szCs w:val="24"/>
          <w:lang w:val="pt-BR"/>
        </w:rPr>
      </w:pPr>
    </w:p>
    <w:p w14:paraId="4EB2454B" w14:textId="77777777" w:rsidR="00084E0A" w:rsidRPr="009B6BB0" w:rsidRDefault="00084E0A" w:rsidP="00084E0A">
      <w:pPr>
        <w:rPr>
          <w:sz w:val="24"/>
          <w:szCs w:val="24"/>
          <w:lang w:val="pt-BR"/>
        </w:rPr>
      </w:pPr>
    </w:p>
    <w:p w14:paraId="28193D11" w14:textId="77777777" w:rsidR="00E4189B" w:rsidRPr="009B6BB0" w:rsidRDefault="00E4189B" w:rsidP="00084E0A">
      <w:pPr>
        <w:rPr>
          <w:sz w:val="24"/>
          <w:szCs w:val="24"/>
          <w:lang w:val="pt-BR"/>
        </w:rPr>
      </w:pPr>
    </w:p>
    <w:p w14:paraId="6B488173" w14:textId="77777777" w:rsidR="00E4189B" w:rsidRPr="009B6BB0" w:rsidRDefault="00E4189B" w:rsidP="00084E0A">
      <w:pPr>
        <w:rPr>
          <w:sz w:val="24"/>
          <w:szCs w:val="24"/>
          <w:lang w:val="pt-BR"/>
        </w:rPr>
      </w:pPr>
    </w:p>
    <w:p w14:paraId="579B1588" w14:textId="77777777" w:rsidR="00E4189B" w:rsidRPr="009B6BB0" w:rsidRDefault="00E4189B" w:rsidP="00C2344F">
      <w:pPr>
        <w:pStyle w:val="Ttulo1"/>
        <w:spacing w:line="480" w:lineRule="auto"/>
        <w:ind w:left="708"/>
        <w:jc w:val="both"/>
        <w:rPr>
          <w:kern w:val="0"/>
          <w:sz w:val="24"/>
          <w:szCs w:val="24"/>
          <w:lang w:val="pt-BR"/>
        </w:rPr>
      </w:pPr>
    </w:p>
    <w:p w14:paraId="7395ECE0" w14:textId="5F6CAE98" w:rsidR="00C2344F" w:rsidRPr="009B6BB0" w:rsidRDefault="0088714C" w:rsidP="0088714C">
      <w:pPr>
        <w:pStyle w:val="Ttulo1"/>
        <w:spacing w:line="480" w:lineRule="auto"/>
        <w:jc w:val="both"/>
        <w:rPr>
          <w:sz w:val="24"/>
          <w:szCs w:val="24"/>
          <w:lang w:val="en-US"/>
        </w:rPr>
      </w:pPr>
      <w:r w:rsidRPr="009B6BB0">
        <w:rPr>
          <w:b/>
          <w:sz w:val="24"/>
          <w:szCs w:val="24"/>
          <w:lang w:val="pt-BR"/>
        </w:rPr>
        <w:t>Resumen</w:t>
      </w:r>
      <w:r w:rsidR="00C2344F" w:rsidRPr="009B6BB0">
        <w:rPr>
          <w:b/>
          <w:sz w:val="24"/>
          <w:szCs w:val="24"/>
          <w:lang w:val="en-US"/>
        </w:rPr>
        <w:t xml:space="preserve">: </w:t>
      </w:r>
      <w:r w:rsidR="00C2344F" w:rsidRPr="009B6BB0">
        <w:rPr>
          <w:sz w:val="24"/>
          <w:szCs w:val="24"/>
          <w:lang w:val="en-US"/>
        </w:rPr>
        <w:t xml:space="preserve">This document describes the instructions that are a guide to preparing papers for the </w:t>
      </w:r>
      <w:r w:rsidR="001056B6" w:rsidRPr="009B6BB0">
        <w:rPr>
          <w:sz w:val="24"/>
          <w:szCs w:val="24"/>
          <w:lang w:val="en-US"/>
        </w:rPr>
        <w:t>Vínculos</w:t>
      </w:r>
      <w:r w:rsidR="00C2344F" w:rsidRPr="009B6BB0">
        <w:rPr>
          <w:sz w:val="24"/>
          <w:szCs w:val="24"/>
          <w:lang w:val="en-US"/>
        </w:rPr>
        <w:t xml:space="preserve"> journal: </w:t>
      </w:r>
      <w:r w:rsidR="001056B6" w:rsidRPr="009B6BB0">
        <w:rPr>
          <w:sz w:val="24"/>
          <w:szCs w:val="24"/>
          <w:lang w:val="en-US"/>
        </w:rPr>
        <w:t>science</w:t>
      </w:r>
      <w:r w:rsidR="00C2344F" w:rsidRPr="009B6BB0">
        <w:rPr>
          <w:sz w:val="24"/>
          <w:szCs w:val="24"/>
          <w:lang w:val="en-US"/>
        </w:rPr>
        <w:t>,</w:t>
      </w:r>
      <w:r w:rsidR="001056B6" w:rsidRPr="009B6BB0">
        <w:rPr>
          <w:sz w:val="24"/>
          <w:szCs w:val="24"/>
          <w:lang w:val="en-US"/>
        </w:rPr>
        <w:t xml:space="preserve"> technology and society</w:t>
      </w:r>
      <w:r w:rsidR="001056B6" w:rsidRPr="009B6BB0">
        <w:rPr>
          <w:iCs/>
          <w:sz w:val="24"/>
          <w:szCs w:val="24"/>
          <w:lang w:val="en-US"/>
        </w:rPr>
        <w:t xml:space="preserve"> Institutional jou</w:t>
      </w:r>
      <w:r w:rsidR="00C2344F" w:rsidRPr="009B6BB0">
        <w:rPr>
          <w:iCs/>
          <w:sz w:val="24"/>
          <w:szCs w:val="24"/>
          <w:lang w:val="en-US"/>
        </w:rPr>
        <w:t xml:space="preserve">rnal of the curricular Project of </w:t>
      </w:r>
      <w:r w:rsidR="001056B6" w:rsidRPr="009B6BB0">
        <w:rPr>
          <w:sz w:val="24"/>
          <w:szCs w:val="24"/>
          <w:shd w:val="clear" w:color="auto" w:fill="FFFFFF"/>
          <w:lang w:val="en-US"/>
        </w:rPr>
        <w:t xml:space="preserve">engineering and technology; which analyzes fields of Electrical, Electronics, Computer and Communications Systems Engineering, Architecture and Computer Hardware Engineering of </w:t>
      </w:r>
      <w:r w:rsidR="00C2344F" w:rsidRPr="009B6BB0">
        <w:rPr>
          <w:iCs/>
          <w:sz w:val="24"/>
          <w:szCs w:val="24"/>
          <w:lang w:val="en-US"/>
        </w:rPr>
        <w:t>Technological Faculty Distrital University Francisco Jose de Caldas</w:t>
      </w:r>
      <w:r w:rsidR="00C2344F" w:rsidRPr="009B6BB0">
        <w:rPr>
          <w:sz w:val="24"/>
          <w:szCs w:val="24"/>
          <w:lang w:val="en-US"/>
        </w:rPr>
        <w:t xml:space="preserve">. Please follow the format. Use this document as a template for writing your article if you are using Microsoft Word 3.0 or later. Use this document as a set of instructions </w:t>
      </w:r>
      <w:proofErr w:type="gramStart"/>
      <w:r w:rsidR="00C2344F" w:rsidRPr="009B6BB0">
        <w:rPr>
          <w:sz w:val="24"/>
          <w:szCs w:val="24"/>
          <w:lang w:val="en-US"/>
        </w:rPr>
        <w:t>or  "</w:t>
      </w:r>
      <w:proofErr w:type="gramEnd"/>
      <w:r w:rsidR="00C2344F" w:rsidRPr="009B6BB0">
        <w:rPr>
          <w:sz w:val="24"/>
          <w:szCs w:val="24"/>
          <w:lang w:val="en-US"/>
        </w:rPr>
        <w:t xml:space="preserve">template" to prepare your manuscript. The summary </w:t>
      </w:r>
      <w:proofErr w:type="gramStart"/>
      <w:r w:rsidR="00C2344F" w:rsidRPr="009B6BB0">
        <w:rPr>
          <w:sz w:val="24"/>
          <w:szCs w:val="24"/>
          <w:lang w:val="en-US"/>
        </w:rPr>
        <w:t>should be presented</w:t>
      </w:r>
      <w:proofErr w:type="gramEnd"/>
      <w:r w:rsidR="00C2344F" w:rsidRPr="009B6BB0">
        <w:rPr>
          <w:sz w:val="24"/>
          <w:szCs w:val="24"/>
          <w:lang w:val="en-US"/>
        </w:rPr>
        <w:t xml:space="preserve"> in Spanish with a maximum of 150 words and should contain: 1) what the author has done, 2) as it did (only if detail are important), 3) the main results, 4) the relevance of the results. The authors are fully responsible for the quality of their articles; the editorial committee, in the case of accepting the work for publication, it will subjected to academic peer review, so that authors transfer their rights of publication to the journal. </w:t>
      </w:r>
    </w:p>
    <w:p w14:paraId="59AD51D9" w14:textId="77777777" w:rsidR="00C2344F" w:rsidRPr="009B6BB0" w:rsidRDefault="00C2344F" w:rsidP="00C2344F">
      <w:pPr>
        <w:spacing w:before="0" w:after="0" w:line="480" w:lineRule="auto"/>
        <w:ind w:right="193"/>
        <w:rPr>
          <w:sz w:val="24"/>
          <w:szCs w:val="24"/>
          <w:lang w:val="en-US"/>
        </w:rPr>
      </w:pPr>
    </w:p>
    <w:p w14:paraId="6929D110" w14:textId="47B9E351" w:rsidR="00C2344F" w:rsidRPr="009B6BB0" w:rsidRDefault="0088714C" w:rsidP="00C2344F">
      <w:pPr>
        <w:spacing w:before="0" w:after="0" w:line="480" w:lineRule="auto"/>
        <w:ind w:right="193"/>
        <w:rPr>
          <w:sz w:val="24"/>
          <w:szCs w:val="24"/>
          <w:lang w:val="en-US"/>
        </w:rPr>
      </w:pPr>
      <w:r w:rsidRPr="009B6BB0">
        <w:rPr>
          <w:b/>
          <w:sz w:val="24"/>
          <w:szCs w:val="24"/>
          <w:lang w:val="en-US"/>
        </w:rPr>
        <w:t>Palabras clave</w:t>
      </w:r>
      <w:r w:rsidR="00C2344F" w:rsidRPr="009B6BB0">
        <w:rPr>
          <w:b/>
          <w:sz w:val="24"/>
          <w:szCs w:val="24"/>
          <w:lang w:val="en-US"/>
        </w:rPr>
        <w:t xml:space="preserve">: </w:t>
      </w:r>
      <w:proofErr w:type="gramStart"/>
      <w:r w:rsidR="00C2344F" w:rsidRPr="009B6BB0">
        <w:rPr>
          <w:sz w:val="24"/>
          <w:szCs w:val="24"/>
          <w:lang w:val="en-US"/>
        </w:rPr>
        <w:t>Must be accompanied</w:t>
      </w:r>
      <w:proofErr w:type="gramEnd"/>
      <w:r w:rsidR="00C2344F" w:rsidRPr="009B6BB0">
        <w:rPr>
          <w:sz w:val="24"/>
          <w:szCs w:val="24"/>
          <w:lang w:val="en-US"/>
        </w:rPr>
        <w:t xml:space="preserve"> by the translation of three to six English keywords, separated by comma.</w:t>
      </w:r>
    </w:p>
    <w:p w14:paraId="04464DD9" w14:textId="77777777" w:rsidR="00C2344F" w:rsidRPr="009B6BB0" w:rsidRDefault="00C2344F" w:rsidP="00C2344F">
      <w:pPr>
        <w:spacing w:before="0" w:after="0" w:line="480" w:lineRule="auto"/>
        <w:ind w:right="193"/>
        <w:rPr>
          <w:sz w:val="24"/>
          <w:szCs w:val="24"/>
          <w:lang w:val="en-US"/>
        </w:rPr>
        <w:sectPr w:rsidR="00C2344F" w:rsidRPr="009B6BB0" w:rsidSect="00773D8E">
          <w:headerReference w:type="default" r:id="rId10"/>
          <w:footerReference w:type="even" r:id="rId11"/>
          <w:pgSz w:w="12242" w:h="15842" w:code="1"/>
          <w:pgMar w:top="1134" w:right="1134" w:bottom="1134" w:left="1134" w:header="720" w:footer="720" w:gutter="0"/>
          <w:cols w:space="425"/>
        </w:sectPr>
      </w:pPr>
    </w:p>
    <w:p w14:paraId="18253B0D" w14:textId="77777777" w:rsidR="00C2344F" w:rsidRPr="009B6BB0" w:rsidRDefault="00C2344F" w:rsidP="00C2344F">
      <w:pPr>
        <w:pStyle w:val="Ttulo2"/>
        <w:spacing w:before="0" w:line="480" w:lineRule="auto"/>
        <w:rPr>
          <w:sz w:val="24"/>
          <w:szCs w:val="24"/>
          <w:lang w:val="en-US"/>
        </w:rPr>
      </w:pPr>
    </w:p>
    <w:p w14:paraId="6757248E" w14:textId="77777777" w:rsidR="00C2344F" w:rsidRPr="009B6BB0" w:rsidRDefault="00C2344F" w:rsidP="00C2344F">
      <w:pPr>
        <w:pStyle w:val="Ttulo2"/>
        <w:spacing w:before="0" w:line="480" w:lineRule="auto"/>
        <w:rPr>
          <w:sz w:val="24"/>
          <w:szCs w:val="24"/>
          <w:lang w:val="en-US"/>
        </w:rPr>
      </w:pPr>
      <w:r w:rsidRPr="009B6BB0">
        <w:rPr>
          <w:sz w:val="24"/>
          <w:szCs w:val="24"/>
          <w:lang w:val="en-US"/>
        </w:rPr>
        <w:t xml:space="preserve">1. </w:t>
      </w:r>
      <w:r w:rsidR="000A1409" w:rsidRPr="009B6BB0">
        <w:rPr>
          <w:sz w:val="24"/>
          <w:szCs w:val="24"/>
          <w:lang w:val="en-US"/>
        </w:rPr>
        <w:t>Introduction</w:t>
      </w:r>
    </w:p>
    <w:p w14:paraId="15225CB1" w14:textId="40F48871" w:rsidR="00C2344F" w:rsidRPr="009B6BB0" w:rsidRDefault="00B7481C" w:rsidP="00C2344F">
      <w:pPr>
        <w:spacing w:before="0" w:after="0" w:line="480" w:lineRule="auto"/>
        <w:rPr>
          <w:sz w:val="24"/>
          <w:szCs w:val="24"/>
          <w:lang w:val="en-US"/>
        </w:rPr>
      </w:pPr>
      <w:r w:rsidRPr="009B6BB0">
        <w:rPr>
          <w:sz w:val="24"/>
          <w:szCs w:val="24"/>
          <w:shd w:val="clear" w:color="auto" w:fill="FFFFFF"/>
          <w:lang w:val="en-US"/>
        </w:rPr>
        <w:t xml:space="preserve">The template </w:t>
      </w:r>
      <w:proofErr w:type="gramStart"/>
      <w:r w:rsidRPr="009B6BB0">
        <w:rPr>
          <w:sz w:val="24"/>
          <w:szCs w:val="24"/>
          <w:shd w:val="clear" w:color="auto" w:fill="FFFFFF"/>
          <w:lang w:val="en-US"/>
        </w:rPr>
        <w:t>is defined</w:t>
      </w:r>
      <w:proofErr w:type="gramEnd"/>
      <w:r w:rsidRPr="009B6BB0">
        <w:rPr>
          <w:sz w:val="24"/>
          <w:szCs w:val="24"/>
          <w:shd w:val="clear" w:color="auto" w:fill="FFFFFF"/>
          <w:lang w:val="en-US"/>
        </w:rPr>
        <w:t xml:space="preserve"> to maintain uniformity in the presentation of the articles in the </w:t>
      </w:r>
      <w:r w:rsidR="001056B6" w:rsidRPr="009B6BB0">
        <w:rPr>
          <w:sz w:val="24"/>
          <w:szCs w:val="24"/>
          <w:shd w:val="clear" w:color="auto" w:fill="FFFFFF"/>
          <w:lang w:val="en-US"/>
        </w:rPr>
        <w:t>journal</w:t>
      </w:r>
      <w:r w:rsidRPr="009B6BB0">
        <w:rPr>
          <w:sz w:val="24"/>
          <w:szCs w:val="24"/>
          <w:shd w:val="clear" w:color="auto" w:fill="FFFFFF"/>
          <w:lang w:val="en-US"/>
        </w:rPr>
        <w:t>. To have a format of high quality and consistency, you as author should follow these instructions. The easiest way to do this is to download the template and replace the content with its own article. The file of the template contains styles predefined for each aspect of the design general of the document, families typographic, and sizes of typography appropriate, what allows reduce your work to the time of give format to the document</w:t>
      </w:r>
      <w:r w:rsidR="00C2344F" w:rsidRPr="009B6BB0">
        <w:rPr>
          <w:sz w:val="24"/>
          <w:szCs w:val="24"/>
          <w:lang w:val="en-US"/>
        </w:rPr>
        <w:t xml:space="preserve"> </w:t>
      </w:r>
      <w:proofErr w:type="gramStart"/>
      <w:r w:rsidRPr="009B6BB0">
        <w:rPr>
          <w:b/>
          <w:i/>
          <w:sz w:val="24"/>
          <w:szCs w:val="24"/>
          <w:shd w:val="clear" w:color="auto" w:fill="FFFFFF"/>
          <w:lang w:val="en-US"/>
        </w:rPr>
        <w:t>Not</w:t>
      </w:r>
      <w:proofErr w:type="gramEnd"/>
      <w:r w:rsidRPr="009B6BB0">
        <w:rPr>
          <w:b/>
          <w:i/>
          <w:sz w:val="24"/>
          <w:szCs w:val="24"/>
          <w:shd w:val="clear" w:color="auto" w:fill="FFFFFF"/>
          <w:lang w:val="en-US"/>
        </w:rPr>
        <w:t xml:space="preserve"> change the size of the sources or spacing of line to enter more text in a number limited of pages.</w:t>
      </w:r>
    </w:p>
    <w:p w14:paraId="624AA480" w14:textId="77777777" w:rsidR="00C2344F" w:rsidRPr="009B6BB0" w:rsidRDefault="00C2344F" w:rsidP="00C2344F">
      <w:pPr>
        <w:spacing w:before="0" w:after="0" w:line="480" w:lineRule="auto"/>
        <w:rPr>
          <w:sz w:val="24"/>
          <w:szCs w:val="24"/>
          <w:lang w:val="en-US"/>
        </w:rPr>
      </w:pPr>
    </w:p>
    <w:p w14:paraId="6495B729" w14:textId="77777777" w:rsidR="006C62E7" w:rsidRPr="009B6BB0" w:rsidRDefault="00B7481C" w:rsidP="00C2344F">
      <w:pPr>
        <w:spacing w:before="0" w:after="0" w:line="480" w:lineRule="auto"/>
        <w:rPr>
          <w:sz w:val="24"/>
          <w:szCs w:val="24"/>
          <w:shd w:val="clear" w:color="auto" w:fill="FFFFFF"/>
          <w:lang w:val="pt-BR"/>
        </w:rPr>
      </w:pPr>
      <w:r w:rsidRPr="009B6BB0">
        <w:rPr>
          <w:sz w:val="24"/>
          <w:szCs w:val="24"/>
          <w:shd w:val="clear" w:color="auto" w:fill="FFFFFF"/>
          <w:lang w:val="en-US"/>
        </w:rPr>
        <w:t xml:space="preserve">In the introduction, for example, </w:t>
      </w:r>
      <w:proofErr w:type="gramStart"/>
      <w:r w:rsidRPr="009B6BB0">
        <w:rPr>
          <w:sz w:val="24"/>
          <w:szCs w:val="24"/>
          <w:shd w:val="clear" w:color="auto" w:fill="FFFFFF"/>
          <w:lang w:val="en-US"/>
        </w:rPr>
        <w:t>is exposed</w:t>
      </w:r>
      <w:proofErr w:type="gramEnd"/>
      <w:r w:rsidRPr="009B6BB0">
        <w:rPr>
          <w:sz w:val="24"/>
          <w:szCs w:val="24"/>
          <w:shd w:val="clear" w:color="auto" w:fill="FFFFFF"/>
          <w:lang w:val="en-US"/>
        </w:rPr>
        <w:t xml:space="preserve"> in form concise: the problem, the purpose of the work and is summarizes the State current of the subject of study. This </w:t>
      </w:r>
      <w:proofErr w:type="gramStart"/>
      <w:r w:rsidRPr="009B6BB0">
        <w:rPr>
          <w:sz w:val="24"/>
          <w:szCs w:val="24"/>
          <w:shd w:val="clear" w:color="auto" w:fill="FFFFFF"/>
          <w:lang w:val="en-US"/>
        </w:rPr>
        <w:t>section,</w:t>
      </w:r>
      <w:proofErr w:type="gramEnd"/>
      <w:r w:rsidRPr="009B6BB0">
        <w:rPr>
          <w:sz w:val="24"/>
          <w:szCs w:val="24"/>
          <w:shd w:val="clear" w:color="auto" w:fill="FFFFFF"/>
          <w:lang w:val="en-US"/>
        </w:rPr>
        <w:t xml:space="preserve"> must be fully and properly referenced since here is the review of the various approaches made by other researchers and constitutes the starting point which bases its research. The description of the current state of the subject, or State of the art, involves a review of the published literature or the history of your research problem. </w:t>
      </w:r>
      <w:r w:rsidRPr="009B6BB0">
        <w:rPr>
          <w:sz w:val="24"/>
          <w:szCs w:val="24"/>
          <w:shd w:val="clear" w:color="auto" w:fill="FFFFFF"/>
          <w:lang w:val="pt-BR"/>
        </w:rPr>
        <w:t>The references should be those that are strictly with the object of study. Data and conclusions of the investigation are not included. Must end is with the form in which is structured the development of the theme, that explains the design of the research and its implementation in the practice; can include: framework theoretical, modeling, description of the alternative, development experimental, methods, materials, design, implementation, results, or, discussion of the results</w:t>
      </w:r>
      <w:r w:rsidR="006C62E7" w:rsidRPr="009B6BB0">
        <w:rPr>
          <w:sz w:val="24"/>
          <w:szCs w:val="24"/>
          <w:shd w:val="clear" w:color="auto" w:fill="FFFFFF"/>
          <w:lang w:val="pt-BR"/>
        </w:rPr>
        <w:t>.</w:t>
      </w:r>
    </w:p>
    <w:p w14:paraId="5EA098FA" w14:textId="77777777" w:rsidR="006C62E7" w:rsidRPr="009B6BB0" w:rsidRDefault="006C62E7" w:rsidP="00C2344F">
      <w:pPr>
        <w:spacing w:before="0" w:after="0" w:line="480" w:lineRule="auto"/>
        <w:rPr>
          <w:b/>
          <w:sz w:val="24"/>
          <w:szCs w:val="24"/>
          <w:shd w:val="clear" w:color="auto" w:fill="FFFFFF"/>
          <w:lang w:val="pt-BR"/>
        </w:rPr>
      </w:pPr>
      <w:r w:rsidRPr="009B6BB0">
        <w:rPr>
          <w:b/>
          <w:sz w:val="24"/>
          <w:szCs w:val="24"/>
          <w:shd w:val="clear" w:color="auto" w:fill="FFFFFF"/>
          <w:lang w:val="pt-BR"/>
        </w:rPr>
        <w:t>1.1. R</w:t>
      </w:r>
      <w:r w:rsidR="00B7481C" w:rsidRPr="009B6BB0">
        <w:rPr>
          <w:b/>
          <w:sz w:val="24"/>
          <w:szCs w:val="24"/>
          <w:shd w:val="clear" w:color="auto" w:fill="FFFFFF"/>
          <w:lang w:val="pt-BR"/>
        </w:rPr>
        <w:t>ules General</w:t>
      </w:r>
    </w:p>
    <w:p w14:paraId="52199D0A" w14:textId="77777777" w:rsidR="006C62E7" w:rsidRPr="009B6BB0" w:rsidRDefault="00B7481C" w:rsidP="00C2344F">
      <w:pPr>
        <w:spacing w:before="0" w:after="0" w:line="480" w:lineRule="auto"/>
        <w:rPr>
          <w:sz w:val="24"/>
          <w:szCs w:val="24"/>
          <w:shd w:val="clear" w:color="auto" w:fill="FFFFFF"/>
          <w:lang w:val="pt-BR"/>
        </w:rPr>
      </w:pPr>
      <w:r w:rsidRPr="009B6BB0">
        <w:rPr>
          <w:sz w:val="24"/>
          <w:szCs w:val="24"/>
          <w:shd w:val="clear" w:color="auto" w:fill="FFFFFF"/>
          <w:lang w:val="pt-BR"/>
        </w:rPr>
        <w:t>The articles should have a minimum of 10 double-spaced pages and a maximum of 20 exten</w:t>
      </w:r>
      <w:r w:rsidR="006C62E7" w:rsidRPr="009B6BB0">
        <w:rPr>
          <w:sz w:val="24"/>
          <w:szCs w:val="24"/>
          <w:shd w:val="clear" w:color="auto" w:fill="FFFFFF"/>
          <w:lang w:val="pt-BR"/>
        </w:rPr>
        <w:t xml:space="preserve">sion. </w:t>
      </w:r>
    </w:p>
    <w:p w14:paraId="3BAA69E4" w14:textId="77777777" w:rsidR="006C62E7" w:rsidRPr="009B6BB0" w:rsidRDefault="006C62E7" w:rsidP="00C2344F">
      <w:pPr>
        <w:spacing w:before="0" w:after="0" w:line="480" w:lineRule="auto"/>
        <w:rPr>
          <w:b/>
          <w:sz w:val="24"/>
          <w:szCs w:val="24"/>
          <w:shd w:val="clear" w:color="auto" w:fill="FFFFFF"/>
        </w:rPr>
      </w:pPr>
      <w:r w:rsidRPr="009B6BB0">
        <w:rPr>
          <w:b/>
          <w:sz w:val="24"/>
          <w:szCs w:val="24"/>
          <w:shd w:val="clear" w:color="auto" w:fill="FFFFFF"/>
        </w:rPr>
        <w:lastRenderedPageBreak/>
        <w:t>1.2 T</w:t>
      </w:r>
      <w:r w:rsidR="00B7481C" w:rsidRPr="009B6BB0">
        <w:rPr>
          <w:b/>
          <w:sz w:val="24"/>
          <w:szCs w:val="24"/>
          <w:shd w:val="clear" w:color="auto" w:fill="FFFFFF"/>
        </w:rPr>
        <w:t>ypefaces and sizes</w:t>
      </w:r>
    </w:p>
    <w:p w14:paraId="13AD20D4" w14:textId="77777777" w:rsidR="006C62E7" w:rsidRPr="009B6BB0" w:rsidRDefault="00B7481C" w:rsidP="00C2344F">
      <w:pPr>
        <w:spacing w:before="0" w:after="0" w:line="480" w:lineRule="auto"/>
        <w:rPr>
          <w:sz w:val="24"/>
          <w:szCs w:val="24"/>
          <w:shd w:val="clear" w:color="auto" w:fill="FFFFFF"/>
          <w:lang w:val="pt-BR"/>
        </w:rPr>
      </w:pPr>
      <w:r w:rsidRPr="009B6BB0">
        <w:rPr>
          <w:sz w:val="24"/>
          <w:szCs w:val="24"/>
          <w:shd w:val="clear" w:color="auto" w:fill="FFFFFF"/>
          <w:lang w:val="pt-BR"/>
        </w:rPr>
        <w:t xml:space="preserve">Use font Times New Roman. The recommended size for the body of the text is 12 points and the title of the article 14 points. The minimum size for the titles of tables, figures, and footnotes of page is 8 </w:t>
      </w:r>
      <w:proofErr w:type="gramStart"/>
      <w:r w:rsidRPr="009B6BB0">
        <w:rPr>
          <w:sz w:val="24"/>
          <w:szCs w:val="24"/>
          <w:shd w:val="clear" w:color="auto" w:fill="FFFFFF"/>
          <w:lang w:val="pt-BR"/>
        </w:rPr>
        <w:t>points.&lt;</w:t>
      </w:r>
      <w:proofErr w:type="gramEnd"/>
      <w:r w:rsidRPr="009B6BB0">
        <w:rPr>
          <w:sz w:val="24"/>
          <w:szCs w:val="24"/>
          <w:shd w:val="clear" w:color="auto" w:fill="FFFFFF"/>
          <w:lang w:val="pt-BR"/>
        </w:rPr>
        <w:t xml:space="preserve">br&gt;1.3. </w:t>
      </w:r>
      <w:proofErr w:type="gramStart"/>
      <w:r w:rsidRPr="009B6BB0">
        <w:rPr>
          <w:sz w:val="24"/>
          <w:szCs w:val="24"/>
          <w:shd w:val="clear" w:color="auto" w:fill="FFFFFF"/>
          <w:lang w:val="pt-BR"/>
        </w:rPr>
        <w:t>format</w:t>
      </w:r>
      <w:proofErr w:type="gramEnd"/>
      <w:r w:rsidRPr="009B6BB0">
        <w:rPr>
          <w:sz w:val="24"/>
          <w:szCs w:val="24"/>
          <w:shd w:val="clear" w:color="auto" w:fill="FFFFFF"/>
          <w:lang w:val="pt-BR"/>
        </w:rPr>
        <w:t>&lt;br&gt;In the design of its original format letter 8.5 x 11 in., set the margins to 2 cm. The document should be justified. Those paragraphs should be written to double space. Paragraphs should have maximum 10 lines</w:t>
      </w:r>
      <w:r w:rsidR="006C62E7" w:rsidRPr="009B6BB0">
        <w:rPr>
          <w:sz w:val="24"/>
          <w:szCs w:val="24"/>
          <w:shd w:val="clear" w:color="auto" w:fill="FFFFFF"/>
          <w:lang w:val="pt-BR"/>
        </w:rPr>
        <w:t>.</w:t>
      </w:r>
    </w:p>
    <w:p w14:paraId="73D1260D" w14:textId="77777777" w:rsidR="006C62E7" w:rsidRPr="009B6BB0" w:rsidRDefault="006C62E7" w:rsidP="00C2344F">
      <w:pPr>
        <w:spacing w:before="0" w:after="0" w:line="480" w:lineRule="auto"/>
        <w:rPr>
          <w:sz w:val="24"/>
          <w:szCs w:val="24"/>
          <w:shd w:val="clear" w:color="auto" w:fill="FFFFFF"/>
          <w:lang w:val="pt-BR"/>
        </w:rPr>
      </w:pPr>
    </w:p>
    <w:p w14:paraId="39ADB40A" w14:textId="77777777" w:rsidR="006C62E7" w:rsidRPr="009B6BB0" w:rsidRDefault="00B7481C" w:rsidP="00C2344F">
      <w:pPr>
        <w:spacing w:before="0" w:after="0" w:line="480" w:lineRule="auto"/>
        <w:rPr>
          <w:b/>
          <w:sz w:val="24"/>
          <w:szCs w:val="24"/>
          <w:shd w:val="clear" w:color="auto" w:fill="FFFFFF"/>
        </w:rPr>
      </w:pPr>
      <w:r w:rsidRPr="009B6BB0">
        <w:rPr>
          <w:b/>
          <w:sz w:val="24"/>
          <w:szCs w:val="24"/>
          <w:shd w:val="clear" w:color="auto" w:fill="FFFFFF"/>
        </w:rPr>
        <w:t>2 development of the subject</w:t>
      </w:r>
    </w:p>
    <w:p w14:paraId="57E0AC16" w14:textId="77777777" w:rsidR="006C62E7" w:rsidRPr="009B6BB0" w:rsidRDefault="00B7481C" w:rsidP="00C2344F">
      <w:pPr>
        <w:spacing w:before="0" w:after="0" w:line="480" w:lineRule="auto"/>
        <w:rPr>
          <w:sz w:val="24"/>
          <w:szCs w:val="24"/>
          <w:shd w:val="clear" w:color="auto" w:fill="FFFFFF"/>
        </w:rPr>
      </w:pPr>
      <w:r w:rsidRPr="009B6BB0">
        <w:rPr>
          <w:sz w:val="24"/>
          <w:szCs w:val="24"/>
          <w:shd w:val="clear" w:color="auto" w:fill="FFFFFF"/>
        </w:rPr>
        <w:t>The development of the theme of study is presented in different sections. Each section is numbered with Arabic numerals, followed by a point (i.e. 1., 2.,...). The sections can contain subsections that van numbered of the number of the section and of the number of the subsection, followed each one by a point. Each level below introduces a number Arabica additional. (For example, the subsection 3 of the subsection 2 of the section 4 would be numbered as 4.2.3.). Subsection levels have no limit, but we recommend not using more than three. The first chapter is which corresponds to the introduction</w:t>
      </w:r>
      <w:r w:rsidR="006C62E7" w:rsidRPr="009B6BB0">
        <w:rPr>
          <w:sz w:val="24"/>
          <w:szCs w:val="24"/>
          <w:shd w:val="clear" w:color="auto" w:fill="FFFFFF"/>
        </w:rPr>
        <w:t>.</w:t>
      </w:r>
    </w:p>
    <w:p w14:paraId="6136BAA1" w14:textId="77777777" w:rsidR="00B7481C" w:rsidRPr="009B6BB0" w:rsidRDefault="00B7481C" w:rsidP="00C2344F">
      <w:pPr>
        <w:spacing w:before="0" w:after="0" w:line="480" w:lineRule="auto"/>
        <w:rPr>
          <w:sz w:val="24"/>
          <w:szCs w:val="24"/>
          <w:shd w:val="clear" w:color="auto" w:fill="FFFFFF"/>
        </w:rPr>
      </w:pPr>
      <w:r w:rsidRPr="009B6BB0">
        <w:rPr>
          <w:sz w:val="24"/>
          <w:szCs w:val="24"/>
          <w:shd w:val="clear" w:color="auto" w:fill="FFFFFF"/>
        </w:rPr>
        <w:t>The article should also include the results and arguments about the prospects and implications of these findings. The results may occur in tables or figures, referenced from the text. The results must be routed to a discussion where are examined and interpreted. The discussion around the results should lead to conclusions that can form the basis for conclusions section</w:t>
      </w:r>
    </w:p>
    <w:p w14:paraId="0BA2AF3F" w14:textId="77777777" w:rsidR="00B7481C" w:rsidRPr="009B6BB0" w:rsidRDefault="00B7481C" w:rsidP="00C2344F">
      <w:pPr>
        <w:spacing w:before="0" w:after="0" w:line="480" w:lineRule="auto"/>
        <w:rPr>
          <w:b/>
          <w:sz w:val="24"/>
          <w:szCs w:val="24"/>
          <w:shd w:val="clear" w:color="auto" w:fill="FFFFFF"/>
        </w:rPr>
      </w:pPr>
      <w:r w:rsidRPr="009B6BB0">
        <w:rPr>
          <w:b/>
          <w:sz w:val="24"/>
          <w:szCs w:val="24"/>
          <w:shd w:val="clear" w:color="auto" w:fill="FFFFFF"/>
        </w:rPr>
        <w:t xml:space="preserve">2.1. </w:t>
      </w:r>
      <w:proofErr w:type="gramStart"/>
      <w:r w:rsidRPr="009B6BB0">
        <w:rPr>
          <w:b/>
          <w:sz w:val="24"/>
          <w:szCs w:val="24"/>
          <w:shd w:val="clear" w:color="auto" w:fill="FFFFFF"/>
        </w:rPr>
        <w:t>additional</w:t>
      </w:r>
      <w:proofErr w:type="gramEnd"/>
      <w:r w:rsidRPr="009B6BB0">
        <w:rPr>
          <w:b/>
          <w:sz w:val="24"/>
          <w:szCs w:val="24"/>
          <w:shd w:val="clear" w:color="auto" w:fill="FFFFFF"/>
        </w:rPr>
        <w:t xml:space="preserve"> requirements</w:t>
      </w:r>
    </w:p>
    <w:p w14:paraId="7B29C7EB" w14:textId="77777777" w:rsidR="00B7481C" w:rsidRPr="009B6BB0" w:rsidRDefault="00B7481C" w:rsidP="00C2344F">
      <w:pPr>
        <w:spacing w:before="0" w:after="0" w:line="480" w:lineRule="auto"/>
        <w:rPr>
          <w:sz w:val="24"/>
          <w:szCs w:val="24"/>
          <w:shd w:val="clear" w:color="auto" w:fill="FFFFFF"/>
        </w:rPr>
      </w:pPr>
      <w:r w:rsidRPr="009B6BB0">
        <w:rPr>
          <w:sz w:val="24"/>
          <w:szCs w:val="24"/>
          <w:shd w:val="clear" w:color="auto" w:fill="FFFFFF"/>
        </w:rPr>
        <w:t>This section presents the editing instructions for figures, tables, abbreviations and acronyms.</w:t>
      </w:r>
    </w:p>
    <w:p w14:paraId="0CE77FE1" w14:textId="77777777" w:rsidR="00B7481C" w:rsidRPr="009B6BB0" w:rsidRDefault="00B7481C" w:rsidP="00C2344F">
      <w:pPr>
        <w:spacing w:before="0" w:after="0" w:line="480" w:lineRule="auto"/>
        <w:rPr>
          <w:b/>
          <w:sz w:val="24"/>
          <w:szCs w:val="24"/>
          <w:shd w:val="clear" w:color="auto" w:fill="FFFFFF"/>
        </w:rPr>
      </w:pPr>
      <w:r w:rsidRPr="009B6BB0">
        <w:rPr>
          <w:b/>
          <w:sz w:val="24"/>
          <w:szCs w:val="24"/>
          <w:shd w:val="clear" w:color="auto" w:fill="FFFFFF"/>
        </w:rPr>
        <w:t xml:space="preserve"> 2.1. </w:t>
      </w:r>
      <w:proofErr w:type="gramStart"/>
      <w:r w:rsidRPr="009B6BB0">
        <w:rPr>
          <w:b/>
          <w:sz w:val="24"/>
          <w:szCs w:val="24"/>
          <w:shd w:val="clear" w:color="auto" w:fill="FFFFFF"/>
        </w:rPr>
        <w:t>figures</w:t>
      </w:r>
      <w:proofErr w:type="gramEnd"/>
      <w:r w:rsidRPr="009B6BB0">
        <w:rPr>
          <w:b/>
          <w:sz w:val="24"/>
          <w:szCs w:val="24"/>
          <w:shd w:val="clear" w:color="auto" w:fill="FFFFFF"/>
        </w:rPr>
        <w:t xml:space="preserve"> and tables</w:t>
      </w:r>
    </w:p>
    <w:p w14:paraId="282197CE" w14:textId="3E23BF10" w:rsidR="00C2344F" w:rsidRPr="009B6BB0" w:rsidRDefault="00B7481C" w:rsidP="00C2344F">
      <w:pPr>
        <w:spacing w:before="0" w:after="0" w:line="480" w:lineRule="auto"/>
        <w:rPr>
          <w:sz w:val="24"/>
          <w:szCs w:val="24"/>
        </w:rPr>
      </w:pPr>
      <w:r w:rsidRPr="009B6BB0">
        <w:rPr>
          <w:sz w:val="24"/>
          <w:szCs w:val="24"/>
          <w:shd w:val="clear" w:color="auto" w:fill="FFFFFF"/>
        </w:rPr>
        <w:lastRenderedPageBreak/>
        <w:t xml:space="preserve">The title and the description of the figures and tables must be placed under them, indicating their source, it can be external or prepared by the authors. All diagrams, diagrams, graphs, maps or another type of image used in the article will be treated as figures. Figures should be in grayscale or black ink. Tables and figures should be numbered and holder in a clear way. In addition, they must locate in the place closest to where they are listed, i.e., they should be referenced from the text of the article and not on the contrary; and attach an attached to this file folder with all the images in .tiff format, (use an image editor, like Paint © for example, which allows to save in that format). Use the word figure X, longhand, to refer to a figure X and table X to refer to a table. See examples in </w:t>
      </w:r>
      <w:r w:rsidR="00EE4075" w:rsidRPr="009B6BB0">
        <w:rPr>
          <w:sz w:val="24"/>
          <w:szCs w:val="24"/>
          <w:shd w:val="clear" w:color="auto" w:fill="FFFFFF"/>
        </w:rPr>
        <w:t>T</w:t>
      </w:r>
      <w:r w:rsidRPr="009B6BB0">
        <w:rPr>
          <w:sz w:val="24"/>
          <w:szCs w:val="24"/>
          <w:shd w:val="clear" w:color="auto" w:fill="FFFFFF"/>
        </w:rPr>
        <w:t>able 1 and Figure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1681"/>
        <w:gridCol w:w="1681"/>
      </w:tblGrid>
      <w:tr w:rsidR="009B6BB0" w:rsidRPr="009B6BB0" w14:paraId="0B05A563" w14:textId="77777777" w:rsidTr="006475D1">
        <w:trPr>
          <w:trHeight w:val="230"/>
          <w:jc w:val="center"/>
        </w:trPr>
        <w:tc>
          <w:tcPr>
            <w:tcW w:w="1478" w:type="dxa"/>
            <w:vAlign w:val="center"/>
          </w:tcPr>
          <w:p w14:paraId="71EA4726" w14:textId="77777777" w:rsidR="00C2344F" w:rsidRPr="009B6BB0" w:rsidRDefault="00C2344F" w:rsidP="006475D1">
            <w:pPr>
              <w:rPr>
                <w:b/>
                <w:sz w:val="24"/>
                <w:szCs w:val="24"/>
              </w:rPr>
            </w:pPr>
          </w:p>
        </w:tc>
        <w:tc>
          <w:tcPr>
            <w:tcW w:w="1681" w:type="dxa"/>
            <w:vAlign w:val="center"/>
          </w:tcPr>
          <w:p w14:paraId="43B86302" w14:textId="77777777" w:rsidR="00C2344F" w:rsidRPr="009B6BB0" w:rsidRDefault="006C62E7" w:rsidP="006475D1">
            <w:pPr>
              <w:rPr>
                <w:b/>
                <w:bCs/>
                <w:sz w:val="24"/>
                <w:szCs w:val="24"/>
              </w:rPr>
            </w:pPr>
            <w:r w:rsidRPr="009B6BB0">
              <w:rPr>
                <w:b/>
                <w:bCs/>
                <w:sz w:val="24"/>
                <w:szCs w:val="24"/>
              </w:rPr>
              <w:t>Figures</w:t>
            </w:r>
          </w:p>
        </w:tc>
        <w:tc>
          <w:tcPr>
            <w:tcW w:w="1681" w:type="dxa"/>
            <w:vAlign w:val="center"/>
          </w:tcPr>
          <w:p w14:paraId="13BB1447" w14:textId="77777777" w:rsidR="00C2344F" w:rsidRPr="009B6BB0" w:rsidRDefault="006C62E7" w:rsidP="006475D1">
            <w:pPr>
              <w:rPr>
                <w:b/>
                <w:bCs/>
                <w:sz w:val="24"/>
                <w:szCs w:val="24"/>
              </w:rPr>
            </w:pPr>
            <w:r w:rsidRPr="009B6BB0">
              <w:rPr>
                <w:b/>
                <w:bCs/>
                <w:sz w:val="24"/>
                <w:szCs w:val="24"/>
              </w:rPr>
              <w:t>Tables</w:t>
            </w:r>
          </w:p>
        </w:tc>
      </w:tr>
      <w:tr w:rsidR="009B6BB0" w:rsidRPr="009B6BB0" w14:paraId="635267EB" w14:textId="77777777" w:rsidTr="006475D1">
        <w:trPr>
          <w:trHeight w:val="230"/>
          <w:jc w:val="center"/>
        </w:trPr>
        <w:tc>
          <w:tcPr>
            <w:tcW w:w="1478" w:type="dxa"/>
            <w:vAlign w:val="center"/>
          </w:tcPr>
          <w:p w14:paraId="72A68647" w14:textId="77777777" w:rsidR="00C2344F" w:rsidRPr="009B6BB0" w:rsidRDefault="006C62E7" w:rsidP="006475D1">
            <w:pPr>
              <w:rPr>
                <w:sz w:val="24"/>
                <w:szCs w:val="24"/>
              </w:rPr>
            </w:pPr>
            <w:r w:rsidRPr="009B6BB0">
              <w:rPr>
                <w:sz w:val="24"/>
                <w:szCs w:val="24"/>
              </w:rPr>
              <w:t xml:space="preserve">Article </w:t>
            </w:r>
            <w:r w:rsidR="00C2344F" w:rsidRPr="009B6BB0">
              <w:rPr>
                <w:sz w:val="24"/>
                <w:szCs w:val="24"/>
              </w:rPr>
              <w:t xml:space="preserve"> 1</w:t>
            </w:r>
          </w:p>
        </w:tc>
        <w:tc>
          <w:tcPr>
            <w:tcW w:w="1681" w:type="dxa"/>
            <w:vAlign w:val="center"/>
          </w:tcPr>
          <w:p w14:paraId="797A3E49" w14:textId="77777777" w:rsidR="00C2344F" w:rsidRPr="009B6BB0" w:rsidRDefault="00C2344F" w:rsidP="006475D1">
            <w:pPr>
              <w:rPr>
                <w:sz w:val="24"/>
                <w:szCs w:val="24"/>
              </w:rPr>
            </w:pPr>
            <w:r w:rsidRPr="009B6BB0">
              <w:rPr>
                <w:sz w:val="24"/>
                <w:szCs w:val="24"/>
              </w:rPr>
              <w:t>Tiff  dpi</w:t>
            </w:r>
          </w:p>
        </w:tc>
        <w:tc>
          <w:tcPr>
            <w:tcW w:w="1681" w:type="dxa"/>
            <w:vAlign w:val="center"/>
          </w:tcPr>
          <w:p w14:paraId="61B47752" w14:textId="77777777" w:rsidR="00C2344F" w:rsidRPr="009B6BB0" w:rsidRDefault="006C62E7" w:rsidP="006475D1">
            <w:pPr>
              <w:rPr>
                <w:sz w:val="24"/>
                <w:szCs w:val="24"/>
              </w:rPr>
            </w:pPr>
            <w:r w:rsidRPr="009B6BB0">
              <w:rPr>
                <w:sz w:val="24"/>
                <w:szCs w:val="24"/>
              </w:rPr>
              <w:t>Normals</w:t>
            </w:r>
          </w:p>
        </w:tc>
      </w:tr>
      <w:tr w:rsidR="009B6BB0" w:rsidRPr="009B6BB0" w14:paraId="4D3188C4" w14:textId="77777777" w:rsidTr="006475D1">
        <w:trPr>
          <w:trHeight w:val="230"/>
          <w:jc w:val="center"/>
        </w:trPr>
        <w:tc>
          <w:tcPr>
            <w:tcW w:w="1478" w:type="dxa"/>
            <w:vAlign w:val="center"/>
          </w:tcPr>
          <w:p w14:paraId="6B69881F" w14:textId="77777777" w:rsidR="00C2344F" w:rsidRPr="009B6BB0" w:rsidRDefault="006C62E7" w:rsidP="006475D1">
            <w:pPr>
              <w:rPr>
                <w:sz w:val="24"/>
                <w:szCs w:val="24"/>
              </w:rPr>
            </w:pPr>
            <w:r w:rsidRPr="009B6BB0">
              <w:rPr>
                <w:sz w:val="24"/>
                <w:szCs w:val="24"/>
              </w:rPr>
              <w:t>Article</w:t>
            </w:r>
            <w:r w:rsidR="00C2344F" w:rsidRPr="009B6BB0">
              <w:rPr>
                <w:sz w:val="24"/>
                <w:szCs w:val="24"/>
              </w:rPr>
              <w:t xml:space="preserve"> 2</w:t>
            </w:r>
          </w:p>
        </w:tc>
        <w:tc>
          <w:tcPr>
            <w:tcW w:w="1681" w:type="dxa"/>
            <w:vAlign w:val="center"/>
          </w:tcPr>
          <w:p w14:paraId="4A9800BA" w14:textId="77777777" w:rsidR="00C2344F" w:rsidRPr="009B6BB0" w:rsidRDefault="00C2344F" w:rsidP="006475D1">
            <w:pPr>
              <w:rPr>
                <w:sz w:val="24"/>
                <w:szCs w:val="24"/>
              </w:rPr>
            </w:pPr>
            <w:r w:rsidRPr="009B6BB0">
              <w:rPr>
                <w:sz w:val="24"/>
                <w:szCs w:val="24"/>
              </w:rPr>
              <w:t xml:space="preserve">Tiff </w:t>
            </w:r>
          </w:p>
        </w:tc>
        <w:tc>
          <w:tcPr>
            <w:tcW w:w="1681" w:type="dxa"/>
            <w:vAlign w:val="center"/>
          </w:tcPr>
          <w:p w14:paraId="4460B5F6" w14:textId="77777777" w:rsidR="00C2344F" w:rsidRPr="009B6BB0" w:rsidRDefault="006C62E7" w:rsidP="006475D1">
            <w:pPr>
              <w:rPr>
                <w:sz w:val="24"/>
                <w:szCs w:val="24"/>
              </w:rPr>
            </w:pPr>
            <w:r w:rsidRPr="009B6BB0">
              <w:rPr>
                <w:sz w:val="24"/>
                <w:szCs w:val="24"/>
              </w:rPr>
              <w:t>Formated</w:t>
            </w:r>
          </w:p>
        </w:tc>
      </w:tr>
    </w:tbl>
    <w:p w14:paraId="00589E59" w14:textId="77777777" w:rsidR="00C2344F" w:rsidRPr="009B6BB0" w:rsidRDefault="00C2344F" w:rsidP="00C2344F">
      <w:pPr>
        <w:pStyle w:val="IndiceFigura"/>
        <w:numPr>
          <w:ilvl w:val="0"/>
          <w:numId w:val="0"/>
        </w:numPr>
        <w:jc w:val="both"/>
        <w:rPr>
          <w:i w:val="0"/>
          <w:sz w:val="24"/>
        </w:rPr>
      </w:pPr>
    </w:p>
    <w:p w14:paraId="62BF7952" w14:textId="77777777" w:rsidR="00567FEE" w:rsidRPr="009B6BB0" w:rsidRDefault="00567FEE" w:rsidP="00C2344F">
      <w:pPr>
        <w:spacing w:before="0" w:after="0" w:line="480" w:lineRule="auto"/>
        <w:rPr>
          <w:b/>
          <w:sz w:val="24"/>
          <w:szCs w:val="24"/>
          <w:shd w:val="clear" w:color="auto" w:fill="FFFFFF"/>
        </w:rPr>
      </w:pPr>
    </w:p>
    <w:p w14:paraId="7C65A7F8" w14:textId="77777777" w:rsidR="00EE4075" w:rsidRPr="009B6BB0" w:rsidRDefault="00567FEE" w:rsidP="00EE4075">
      <w:pPr>
        <w:spacing w:before="0" w:after="0" w:line="480" w:lineRule="auto"/>
        <w:jc w:val="center"/>
        <w:rPr>
          <w:b/>
          <w:sz w:val="24"/>
          <w:szCs w:val="24"/>
          <w:shd w:val="clear" w:color="auto" w:fill="FFFFFF"/>
        </w:rPr>
      </w:pPr>
      <w:r w:rsidRPr="009B6BB0">
        <w:rPr>
          <w:b/>
          <w:sz w:val="24"/>
          <w:szCs w:val="24"/>
          <w:shd w:val="clear" w:color="auto" w:fill="FFFFFF"/>
        </w:rPr>
        <w:t xml:space="preserve">Table 1. Explanations of the resolution of the figures. </w:t>
      </w:r>
    </w:p>
    <w:p w14:paraId="669E3972" w14:textId="37110C3F" w:rsidR="00C2344F" w:rsidRPr="009B6BB0" w:rsidRDefault="00567FEE" w:rsidP="00EE4075">
      <w:pPr>
        <w:spacing w:before="0" w:after="0" w:line="480" w:lineRule="auto"/>
        <w:jc w:val="center"/>
        <w:rPr>
          <w:b/>
          <w:sz w:val="24"/>
          <w:szCs w:val="24"/>
        </w:rPr>
      </w:pPr>
      <w:r w:rsidRPr="009B6BB0">
        <w:rPr>
          <w:b/>
          <w:sz w:val="24"/>
          <w:szCs w:val="24"/>
          <w:shd w:val="clear" w:color="auto" w:fill="FFFFFF"/>
        </w:rPr>
        <w:t>Source: compilation of the authors</w:t>
      </w:r>
      <w:r w:rsidR="00EE4075" w:rsidRPr="009B6BB0">
        <w:rPr>
          <w:b/>
          <w:sz w:val="24"/>
          <w:szCs w:val="24"/>
          <w:shd w:val="clear" w:color="auto" w:fill="FFFFFF"/>
        </w:rPr>
        <w:t xml:space="preserve"> or citation in IEEE norms</w:t>
      </w:r>
      <w:r w:rsidRPr="009B6BB0">
        <w:rPr>
          <w:b/>
          <w:sz w:val="24"/>
          <w:szCs w:val="24"/>
          <w:shd w:val="clear" w:color="auto" w:fill="FFFFFF"/>
        </w:rPr>
        <w:t>.</w:t>
      </w:r>
    </w:p>
    <w:p w14:paraId="5F0EBFE6" w14:textId="77777777" w:rsidR="00C2344F" w:rsidRPr="009B6BB0" w:rsidRDefault="00567FEE" w:rsidP="00C2344F">
      <w:pPr>
        <w:spacing w:before="0" w:after="0" w:line="480" w:lineRule="auto"/>
        <w:rPr>
          <w:sz w:val="24"/>
          <w:szCs w:val="24"/>
          <w:lang w:val="es-CL"/>
        </w:rPr>
      </w:pPr>
      <w:r w:rsidRPr="009B6BB0">
        <w:rPr>
          <w:sz w:val="24"/>
          <w:szCs w:val="24"/>
          <w:shd w:val="clear" w:color="auto" w:fill="FFFFFF"/>
        </w:rPr>
        <w:t xml:space="preserve">If those figures include axes, as in the flat Cartesian, must label is conveniently. The labels must be whole words that define the amounts which represent. </w:t>
      </w:r>
      <w:r w:rsidRPr="009B6BB0">
        <w:rPr>
          <w:sz w:val="24"/>
          <w:szCs w:val="24"/>
          <w:shd w:val="clear" w:color="auto" w:fill="FFFFFF"/>
          <w:lang w:val="pt-BR"/>
        </w:rPr>
        <w:t xml:space="preserve">Do not use the units as labels but if including units on the labels. For example, if an axis represents a length in meters type on the label of the axis ' length (m) "and not"m"or"m."or"meters". The multiples or submultiples of the units must be within the parentheses that encloses them units; i.e. "length (Km)"or length (103 m),"do not write" length (m) × 103 '. </w:t>
      </w:r>
      <w:r w:rsidRPr="009B6BB0">
        <w:rPr>
          <w:sz w:val="24"/>
          <w:szCs w:val="24"/>
          <w:shd w:val="clear" w:color="auto" w:fill="FFFFFF"/>
        </w:rPr>
        <w:t>You can see an example in Figure</w:t>
      </w:r>
      <w:r w:rsidRPr="009B6BB0">
        <w:rPr>
          <w:rStyle w:val="apple-converted-space"/>
          <w:sz w:val="24"/>
          <w:szCs w:val="24"/>
          <w:shd w:val="clear" w:color="auto" w:fill="FFFFFF"/>
        </w:rPr>
        <w:t> 1</w:t>
      </w:r>
    </w:p>
    <w:p w14:paraId="505BD3B1" w14:textId="77777777" w:rsidR="00E4189B" w:rsidRPr="009B6BB0" w:rsidRDefault="00C2344F" w:rsidP="00567FEE">
      <w:pPr>
        <w:spacing w:before="0" w:after="0" w:line="480" w:lineRule="auto"/>
        <w:rPr>
          <w:b/>
          <w:sz w:val="24"/>
          <w:szCs w:val="24"/>
        </w:rPr>
      </w:pPr>
      <w:r w:rsidRPr="009B6BB0">
        <w:rPr>
          <w:b/>
          <w:sz w:val="24"/>
          <w:szCs w:val="24"/>
        </w:rPr>
        <w:t>2.2</w:t>
      </w:r>
      <w:r w:rsidRPr="009B6BB0">
        <w:rPr>
          <w:sz w:val="24"/>
          <w:szCs w:val="24"/>
        </w:rPr>
        <w:t>.</w:t>
      </w:r>
      <w:r w:rsidRPr="009B6BB0">
        <w:rPr>
          <w:b/>
          <w:sz w:val="24"/>
          <w:szCs w:val="24"/>
        </w:rPr>
        <w:t xml:space="preserve"> </w:t>
      </w:r>
      <w:r w:rsidR="00567FEE" w:rsidRPr="009B6BB0">
        <w:rPr>
          <w:b/>
          <w:sz w:val="24"/>
          <w:szCs w:val="24"/>
        </w:rPr>
        <w:t>Equations</w:t>
      </w:r>
    </w:p>
    <w:p w14:paraId="6DD4FDEC" w14:textId="77777777" w:rsidR="00C2344F" w:rsidRPr="009B6BB0" w:rsidRDefault="00567FEE" w:rsidP="00EE4075">
      <w:pPr>
        <w:spacing w:before="0" w:after="0" w:line="480" w:lineRule="auto"/>
        <w:jc w:val="center"/>
        <w:rPr>
          <w:b/>
          <w:sz w:val="24"/>
          <w:szCs w:val="24"/>
        </w:rPr>
      </w:pPr>
      <w:r w:rsidRPr="009B6BB0">
        <w:rPr>
          <w:sz w:val="24"/>
          <w:szCs w:val="24"/>
          <w:lang w:val="pt-BR"/>
        </w:rPr>
        <w:lastRenderedPageBreak/>
        <w:t xml:space="preserve">When items include equations, they must be made in an editor appropriate equations. If you use Word, use either Microsoft Equation Editor or MathType for equations in your paper (Insert | Object | Create New | Microsoft Equation Editor or MathType Equation). </w:t>
      </w:r>
      <w:proofErr w:type="gramStart"/>
      <w:r w:rsidRPr="009B6BB0">
        <w:rPr>
          <w:sz w:val="24"/>
          <w:szCs w:val="24"/>
          <w:lang w:val="pt-BR"/>
        </w:rPr>
        <w:t>the</w:t>
      </w:r>
      <w:proofErr w:type="gramEnd"/>
      <w:r w:rsidRPr="009B6BB0">
        <w:rPr>
          <w:sz w:val="24"/>
          <w:szCs w:val="24"/>
          <w:lang w:val="pt-BR"/>
        </w:rPr>
        <w:t xml:space="preserve"> option should not be selected "Float over text".Number equations consecutively in order of appearance with Arabic numerals in parentheses justified to the right margin, as in (1). Use parentheses to avoid ambiguities in denominators. Put Punctuate equations when they are part of a sentence. Specify comma (,) and do not use for decimal separation of thousands (100,000 and 00.23).</w:t>
      </w:r>
      <w:commentRangeStart w:id="2"/>
      <w:r w:rsidR="00C2344F" w:rsidRPr="009B6BB0">
        <w:rPr>
          <w:position w:val="-32"/>
          <w:sz w:val="24"/>
          <w:szCs w:val="24"/>
          <w:lang w:val="en-US"/>
        </w:rPr>
        <w:object w:dxaOrig="4180" w:dyaOrig="760" w14:anchorId="616FB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62.25pt" o:ole="">
            <v:imagedata r:id="rId12" o:title=""/>
          </v:shape>
          <o:OLEObject Type="Embed" ProgID="Equation.3" ShapeID="_x0000_i1025" DrawAspect="Content" ObjectID="_1616861810" r:id="rId13"/>
        </w:object>
      </w:r>
      <w:commentRangeEnd w:id="2"/>
      <w:r w:rsidR="00C2344F" w:rsidRPr="009B6BB0">
        <w:rPr>
          <w:rStyle w:val="Refdecomentario"/>
          <w:sz w:val="24"/>
          <w:szCs w:val="24"/>
        </w:rPr>
        <w:commentReference w:id="2"/>
      </w:r>
      <w:r w:rsidR="00427B0D" w:rsidRPr="009B6BB0">
        <w:rPr>
          <w:noProof/>
          <w:sz w:val="24"/>
          <w:szCs w:val="24"/>
        </w:rPr>
        <w:object w:dxaOrig="1440" w:dyaOrig="1440" w14:anchorId="160CD83C">
          <v:shape id="_x0000_s1027" type="#_x0000_t75" style="position:absolute;left:0;text-align:left;margin-left:0;margin-top:.15pt;width:9pt;height:17.25pt;z-index:251660288;mso-position-horizontal:left;mso-position-horizontal-relative:text;mso-position-vertical-relative:text">
            <v:imagedata r:id="rId14" o:title=""/>
            <w10:wrap type="square" side="right"/>
          </v:shape>
          <o:OLEObject Type="Embed" ProgID="Equation.3" ShapeID="_x0000_s1027" DrawAspect="Content" ObjectID="_1616861811" r:id="rId15"/>
        </w:object>
      </w:r>
      <w:r w:rsidR="00C2344F" w:rsidRPr="009B6BB0">
        <w:rPr>
          <w:sz w:val="24"/>
          <w:szCs w:val="24"/>
          <w:lang w:val="pt-BR"/>
        </w:rPr>
        <w:t xml:space="preserve">             </w:t>
      </w:r>
      <w:r w:rsidR="00C2344F" w:rsidRPr="009B6BB0">
        <w:rPr>
          <w:sz w:val="24"/>
          <w:szCs w:val="24"/>
          <w:lang w:val="es-CO"/>
        </w:rPr>
        <w:t>(1)</w:t>
      </w:r>
    </w:p>
    <w:p w14:paraId="1F1E31A9" w14:textId="77777777" w:rsidR="00567FEE" w:rsidRPr="009B6BB0" w:rsidRDefault="00567FEE" w:rsidP="00C2344F">
      <w:pPr>
        <w:spacing w:before="0" w:after="0" w:line="480" w:lineRule="auto"/>
        <w:rPr>
          <w:sz w:val="24"/>
          <w:szCs w:val="24"/>
          <w:lang w:val="pt-BR"/>
        </w:rPr>
      </w:pPr>
      <w:r w:rsidRPr="009B6BB0">
        <w:rPr>
          <w:sz w:val="24"/>
          <w:szCs w:val="24"/>
        </w:rPr>
        <w:t xml:space="preserve">Make sure the variables, constants, parameters, indexes, subscript or superscript, operators, or, in general, the symbols in your equation have been defined previously. The reader should know what amounts had been working in the research development. </w:t>
      </w:r>
      <w:r w:rsidRPr="009B6BB0">
        <w:rPr>
          <w:sz w:val="24"/>
          <w:szCs w:val="24"/>
          <w:lang w:val="pt-BR"/>
        </w:rPr>
        <w:t>Italicize symbols (T might refer to temperature, but T is the unit tesla). Refer to "(1)" no "Ec. (1) "or" equation (1), "except at the beginning of the sentence:" Equation (1) is ... "</w:t>
      </w:r>
    </w:p>
    <w:p w14:paraId="6463DBA9" w14:textId="77777777" w:rsidR="00567FEE" w:rsidRPr="009B6BB0" w:rsidRDefault="00567FEE" w:rsidP="00567FEE">
      <w:pPr>
        <w:pStyle w:val="Ttulo3"/>
        <w:spacing w:before="0" w:line="480" w:lineRule="auto"/>
        <w:rPr>
          <w:szCs w:val="24"/>
          <w:lang w:val="pt-BR"/>
        </w:rPr>
      </w:pPr>
      <w:r w:rsidRPr="009B6BB0">
        <w:rPr>
          <w:szCs w:val="24"/>
          <w:lang w:val="pt-BR"/>
        </w:rPr>
        <w:t>2.3. Units</w:t>
      </w:r>
    </w:p>
    <w:p w14:paraId="65EED63B" w14:textId="77777777" w:rsidR="00C2344F" w:rsidRPr="009B6BB0" w:rsidRDefault="00567FEE" w:rsidP="00567FEE">
      <w:pPr>
        <w:pStyle w:val="Ttulo3"/>
        <w:spacing w:before="0" w:line="480" w:lineRule="auto"/>
        <w:rPr>
          <w:b w:val="0"/>
          <w:szCs w:val="24"/>
        </w:rPr>
      </w:pPr>
      <w:r w:rsidRPr="009B6BB0">
        <w:rPr>
          <w:b w:val="0"/>
          <w:szCs w:val="24"/>
          <w:lang w:val="pt-BR"/>
        </w:rPr>
        <w:t xml:space="preserve">Use the International System as primary units. Other units can be used as secondary units (in parentheses). This applies to data storage articles. For example, type "15 Gb / cm2 (100 Gb / in2)." An exception is considered when English units are used as business identifiers such as "drive 3.5 inch." Avoid mixing units of the International System with System cegesimal, such as current in amperes and magnetic field in oersteds. </w:t>
      </w:r>
      <w:r w:rsidRPr="009B6BB0">
        <w:rPr>
          <w:b w:val="0"/>
          <w:szCs w:val="24"/>
        </w:rPr>
        <w:t xml:space="preserve">This often leads to confusion because equations are not dimensionally comparable. If you must use mixed units, clearly state the units for each quantity in the equation. The </w:t>
      </w:r>
      <w:r w:rsidRPr="009B6BB0">
        <w:rPr>
          <w:b w:val="0"/>
          <w:szCs w:val="24"/>
        </w:rPr>
        <w:lastRenderedPageBreak/>
        <w:t xml:space="preserve">unit in the International System for H magnetic field strength is A / m. However, if you want to use T units, or refer to B flux density magnetic or magnetic field strength symbolized as μ0H. </w:t>
      </w:r>
      <w:r w:rsidRPr="009B6BB0">
        <w:rPr>
          <w:b w:val="0"/>
          <w:szCs w:val="24"/>
          <w:lang w:val="pt-BR"/>
        </w:rPr>
        <w:t xml:space="preserve">Use the centering point to separate compound units, ie, "A · m2." </w:t>
      </w:r>
      <w:r w:rsidRPr="009B6BB0">
        <w:rPr>
          <w:b w:val="0"/>
          <w:szCs w:val="24"/>
        </w:rPr>
        <w:t>When decimal comma are written, not the point will be used.</w:t>
      </w:r>
    </w:p>
    <w:p w14:paraId="169D8E98" w14:textId="77777777" w:rsidR="00E4189B" w:rsidRPr="009B6BB0" w:rsidRDefault="00E4189B" w:rsidP="00E4189B">
      <w:pPr>
        <w:rPr>
          <w:sz w:val="24"/>
          <w:szCs w:val="24"/>
        </w:rPr>
      </w:pPr>
    </w:p>
    <w:p w14:paraId="35742C0B" w14:textId="77777777" w:rsidR="00567FEE" w:rsidRPr="009B6BB0" w:rsidRDefault="00567FEE" w:rsidP="00567FEE">
      <w:pPr>
        <w:pStyle w:val="Ttulo2"/>
        <w:spacing w:before="0" w:line="480" w:lineRule="auto"/>
        <w:rPr>
          <w:sz w:val="24"/>
          <w:szCs w:val="24"/>
          <w:lang w:val="pt-BR"/>
        </w:rPr>
      </w:pPr>
      <w:r w:rsidRPr="009B6BB0">
        <w:rPr>
          <w:sz w:val="24"/>
          <w:szCs w:val="24"/>
          <w:lang w:val="pt-BR"/>
        </w:rPr>
        <w:t xml:space="preserve">2.4.Abbreviations and Acronyms </w:t>
      </w:r>
    </w:p>
    <w:p w14:paraId="44CA7F22" w14:textId="77777777" w:rsidR="00C2344F" w:rsidRPr="009B6BB0" w:rsidRDefault="00567FEE" w:rsidP="00567FEE">
      <w:pPr>
        <w:pStyle w:val="Ttulo2"/>
        <w:spacing w:before="0" w:line="480" w:lineRule="auto"/>
        <w:rPr>
          <w:b w:val="0"/>
          <w:sz w:val="24"/>
          <w:szCs w:val="24"/>
          <w:lang w:val="pt-BR"/>
        </w:rPr>
      </w:pPr>
      <w:r w:rsidRPr="009B6BB0">
        <w:rPr>
          <w:b w:val="0"/>
          <w:sz w:val="24"/>
          <w:szCs w:val="24"/>
          <w:lang w:val="pt-BR"/>
        </w:rPr>
        <w:t>Define abbreviations and acronyms the first time they are used in the text. Avoid using abbreviations in the title unless it is essential.</w:t>
      </w:r>
    </w:p>
    <w:p w14:paraId="5D00F916" w14:textId="77777777" w:rsidR="00C2344F" w:rsidRPr="009B6BB0" w:rsidRDefault="00C2344F" w:rsidP="00C2344F">
      <w:pPr>
        <w:pStyle w:val="Ttulo2"/>
        <w:spacing w:before="0" w:line="480" w:lineRule="auto"/>
        <w:rPr>
          <w:sz w:val="24"/>
          <w:szCs w:val="24"/>
          <w:lang w:val="pt-BR"/>
        </w:rPr>
      </w:pPr>
      <w:r w:rsidRPr="009B6BB0">
        <w:rPr>
          <w:sz w:val="24"/>
          <w:szCs w:val="24"/>
          <w:lang w:val="pt-BR"/>
        </w:rPr>
        <w:t>3</w:t>
      </w:r>
      <w:r w:rsidR="00567FEE" w:rsidRPr="009B6BB0">
        <w:rPr>
          <w:sz w:val="24"/>
          <w:szCs w:val="24"/>
          <w:lang w:val="pt-BR"/>
        </w:rPr>
        <w:t>.</w:t>
      </w:r>
      <w:r w:rsidRPr="009B6BB0">
        <w:rPr>
          <w:sz w:val="24"/>
          <w:szCs w:val="24"/>
          <w:lang w:val="pt-BR"/>
        </w:rPr>
        <w:t xml:space="preserve"> </w:t>
      </w:r>
      <w:r w:rsidR="00567FEE" w:rsidRPr="009B6BB0">
        <w:rPr>
          <w:sz w:val="24"/>
          <w:szCs w:val="24"/>
          <w:lang w:val="pt-BR"/>
        </w:rPr>
        <w:t>Conclusions</w:t>
      </w:r>
      <w:r w:rsidRPr="009B6BB0">
        <w:rPr>
          <w:sz w:val="24"/>
          <w:szCs w:val="24"/>
          <w:lang w:val="pt-BR"/>
        </w:rPr>
        <w:t xml:space="preserve"> </w:t>
      </w:r>
    </w:p>
    <w:p w14:paraId="09609FB5" w14:textId="7C15D5E7" w:rsidR="00C2344F" w:rsidRPr="009B6BB0" w:rsidRDefault="00567FEE" w:rsidP="00C2344F">
      <w:pPr>
        <w:spacing w:before="0" w:after="0" w:line="480" w:lineRule="auto"/>
        <w:rPr>
          <w:sz w:val="24"/>
          <w:szCs w:val="24"/>
          <w:lang w:val="pt-BR"/>
        </w:rPr>
      </w:pPr>
      <w:r w:rsidRPr="009B6BB0">
        <w:rPr>
          <w:sz w:val="24"/>
          <w:szCs w:val="24"/>
          <w:lang w:val="pt-BR"/>
        </w:rPr>
        <w:t xml:space="preserve">The monitoring of the standards indicated allow your work stand out not only for its content but that is also visually appealing. Send the item without header logo of the </w:t>
      </w:r>
      <w:r w:rsidR="001056B6" w:rsidRPr="009B6BB0">
        <w:rPr>
          <w:sz w:val="24"/>
          <w:szCs w:val="24"/>
          <w:lang w:val="pt-BR"/>
        </w:rPr>
        <w:t>journal</w:t>
      </w:r>
      <w:r w:rsidRPr="009B6BB0">
        <w:rPr>
          <w:sz w:val="24"/>
          <w:szCs w:val="24"/>
          <w:lang w:val="pt-BR"/>
        </w:rPr>
        <w:t>, and indicate only the date of shipment.</w:t>
      </w:r>
    </w:p>
    <w:p w14:paraId="32C94202" w14:textId="77777777" w:rsidR="00567FEE" w:rsidRPr="009B6BB0" w:rsidRDefault="00567FEE" w:rsidP="00C2344F">
      <w:pPr>
        <w:pStyle w:val="Ttulo2"/>
        <w:spacing w:before="0" w:line="480" w:lineRule="auto"/>
        <w:rPr>
          <w:sz w:val="24"/>
          <w:szCs w:val="24"/>
          <w:lang w:val="pt-BR"/>
        </w:rPr>
      </w:pPr>
      <w:r w:rsidRPr="009B6BB0">
        <w:rPr>
          <w:sz w:val="24"/>
          <w:szCs w:val="24"/>
          <w:lang w:val="pt-BR"/>
        </w:rPr>
        <w:t>Honors</w:t>
      </w:r>
    </w:p>
    <w:p w14:paraId="6DF606F0" w14:textId="77777777" w:rsidR="00C2344F" w:rsidRPr="009B6BB0" w:rsidRDefault="00567FEE" w:rsidP="00C2344F">
      <w:pPr>
        <w:pStyle w:val="Ttulo2"/>
        <w:spacing w:before="0" w:line="480" w:lineRule="auto"/>
        <w:rPr>
          <w:b w:val="0"/>
          <w:sz w:val="24"/>
          <w:szCs w:val="24"/>
          <w:shd w:val="clear" w:color="auto" w:fill="FFFFFF"/>
          <w:lang w:val="pt-BR"/>
        </w:rPr>
      </w:pPr>
      <w:r w:rsidRPr="009B6BB0">
        <w:rPr>
          <w:b w:val="0"/>
          <w:sz w:val="24"/>
          <w:szCs w:val="24"/>
          <w:shd w:val="clear" w:color="auto" w:fill="FFFFFF"/>
          <w:lang w:val="pt-BR"/>
        </w:rPr>
        <w:t>If them there, must locate is at the end of the work, just before the references. Indicates the entity that sponsors research, or where the product of the research was implemented: model, software, prototype, simulation; or the entity, company or group of research of which is product end this article. This section does not take numbering.</w:t>
      </w:r>
    </w:p>
    <w:p w14:paraId="12751895" w14:textId="77777777" w:rsidR="00E4189B" w:rsidRPr="009B6BB0" w:rsidRDefault="00E4189B" w:rsidP="00E4189B">
      <w:pPr>
        <w:rPr>
          <w:sz w:val="24"/>
          <w:szCs w:val="24"/>
          <w:lang w:val="pt-BR"/>
        </w:rPr>
      </w:pPr>
    </w:p>
    <w:p w14:paraId="313CB51E" w14:textId="77777777" w:rsidR="00E4189B" w:rsidRPr="009B6BB0" w:rsidRDefault="00E4189B" w:rsidP="00EE4075">
      <w:pPr>
        <w:pStyle w:val="Ttulo2"/>
        <w:spacing w:before="0" w:line="480" w:lineRule="auto"/>
        <w:rPr>
          <w:sz w:val="24"/>
          <w:szCs w:val="24"/>
          <w:lang w:val="pt-BR"/>
        </w:rPr>
      </w:pPr>
      <w:r w:rsidRPr="009B6BB0">
        <w:rPr>
          <w:sz w:val="24"/>
          <w:szCs w:val="24"/>
          <w:lang w:val="pt-BR"/>
        </w:rPr>
        <w:t>References</w:t>
      </w:r>
    </w:p>
    <w:p w14:paraId="051F83E2" w14:textId="77777777" w:rsidR="00E4189B" w:rsidRPr="009B6BB0" w:rsidRDefault="00E4189B" w:rsidP="00EE4075">
      <w:pPr>
        <w:spacing w:line="480" w:lineRule="auto"/>
        <w:rPr>
          <w:sz w:val="24"/>
          <w:szCs w:val="24"/>
          <w:shd w:val="clear" w:color="auto" w:fill="FFFFFF"/>
          <w:lang w:val="pt-BR"/>
        </w:rPr>
      </w:pPr>
      <w:r w:rsidRPr="009B6BB0">
        <w:rPr>
          <w:sz w:val="24"/>
          <w:szCs w:val="24"/>
          <w:shd w:val="clear" w:color="auto" w:fill="FFFFFF"/>
          <w:lang w:val="pt-BR"/>
        </w:rPr>
        <w:t xml:space="preserve">The use of bibliographic references must be so numbered in the order in which sources are being cited in the text, thus: [1], when several consecutive sources is presented [1-9], non-consecutive [1,2,9]. If is used again the same source in another part of the document, be retains the number assigned initially. </w:t>
      </w:r>
      <w:r w:rsidRPr="009B6BB0">
        <w:rPr>
          <w:sz w:val="24"/>
          <w:szCs w:val="24"/>
          <w:shd w:val="clear" w:color="auto" w:fill="FFFFFF"/>
          <w:lang w:val="pt-BR"/>
        </w:rPr>
        <w:lastRenderedPageBreak/>
        <w:t>In the bibliography the references are listed according to the order of appearance in the text. Use the standard format of IEEE Computer or Communications of the ACM for references. All references must be publicly accessible documents. Finally, note that the title of this section does not numbering. Follow the list next, omitting them subtitles of publications periodical, chapters of book or book, for example, because only serve of guide.</w:t>
      </w:r>
    </w:p>
    <w:p w14:paraId="2513353E" w14:textId="77777777" w:rsidR="00E4189B" w:rsidRPr="009B6BB0" w:rsidRDefault="00E4189B" w:rsidP="00E4189B">
      <w:pPr>
        <w:rPr>
          <w:color w:val="333333"/>
          <w:sz w:val="24"/>
          <w:szCs w:val="24"/>
          <w:shd w:val="clear" w:color="auto" w:fill="FFFFFF"/>
          <w:lang w:val="pt-BR"/>
        </w:rPr>
      </w:pPr>
    </w:p>
    <w:p w14:paraId="10E2B261" w14:textId="77777777" w:rsidR="00EE4075" w:rsidRPr="009B6BB0" w:rsidRDefault="00EE4075" w:rsidP="00EE4075">
      <w:pPr>
        <w:pStyle w:val="NormalWeb"/>
        <w:shd w:val="clear" w:color="auto" w:fill="FFFFFF"/>
        <w:spacing w:before="300" w:beforeAutospacing="0" w:after="300" w:afterAutospacing="0" w:line="240" w:lineRule="atLeast"/>
        <w:rPr>
          <w:lang w:val="pt-BR"/>
        </w:rPr>
      </w:pPr>
      <w:r w:rsidRPr="009B6BB0">
        <w:rPr>
          <w:rStyle w:val="Textoennegrita"/>
          <w:lang w:val="pt-BR"/>
        </w:rPr>
        <w:t>Books:</w:t>
      </w:r>
    </w:p>
    <w:p w14:paraId="63E1FEC4"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Initial first name. Initial Middle Name. First full name "Title chapter of the book or the book" edition, city or country of publication: publisher, year, pages consulted (pp xxx-x.).</w:t>
      </w:r>
    </w:p>
    <w:p w14:paraId="6FF782A3" w14:textId="77777777" w:rsidR="00EE4075" w:rsidRPr="009B6BB0" w:rsidRDefault="00EE4075" w:rsidP="00EE4075">
      <w:pPr>
        <w:pStyle w:val="NormalWeb"/>
        <w:shd w:val="clear" w:color="auto" w:fill="FFFFFF"/>
        <w:spacing w:before="300" w:beforeAutospacing="0" w:after="300" w:afterAutospacing="0" w:line="240" w:lineRule="atLeast"/>
        <w:rPr>
          <w:b/>
          <w:lang w:val="pt-BR"/>
        </w:rPr>
      </w:pPr>
      <w:r w:rsidRPr="009B6BB0">
        <w:rPr>
          <w:b/>
          <w:lang w:val="pt-BR"/>
        </w:rPr>
        <w:t>Examples:</w:t>
      </w:r>
    </w:p>
    <w:p w14:paraId="055B9477"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[1] R. Burt, "Structural Holes: The Social Structure of Competition". Massachusetts: Harvard University Press, 1992. pp. 1-299.</w:t>
      </w:r>
    </w:p>
    <w:p w14:paraId="255B466A"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[2] A. El Saddik, S. Shirmohammadi, N. Georganas and R. Steinmetz, "JASMINE: Java Application Sharing in Multiuser Interactive Environments". Proceedings of IDMS '2000 (Enschede, Netherlands), Springer, 2000, pp.214-226.</w:t>
      </w:r>
    </w:p>
    <w:p w14:paraId="39A9184A" w14:textId="77777777" w:rsidR="00EE4075" w:rsidRDefault="00EE4075" w:rsidP="009B6BB0">
      <w:pPr>
        <w:pStyle w:val="NormalWeb"/>
        <w:shd w:val="clear" w:color="auto" w:fill="FFFFFF"/>
        <w:spacing w:before="300" w:beforeAutospacing="0" w:after="300" w:afterAutospacing="0" w:line="480" w:lineRule="auto"/>
        <w:rPr>
          <w:lang w:val="pt-BR"/>
        </w:rPr>
      </w:pPr>
      <w:r w:rsidRPr="009B6BB0">
        <w:rPr>
          <w:lang w:val="pt-BR"/>
        </w:rPr>
        <w:t>[3] F. Bravo, "Immaculate empirical study of patterns of Web access for users cognitive accessibility of the Deaf". Madrid: INMERSO Studies R &amp; D + I, No. 30, 2005.</w:t>
      </w:r>
    </w:p>
    <w:p w14:paraId="4CB5FBAA" w14:textId="77777777" w:rsidR="009B6BB0" w:rsidRDefault="009B6BB0" w:rsidP="009B6BB0">
      <w:pPr>
        <w:pStyle w:val="NormalWeb"/>
        <w:shd w:val="clear" w:color="auto" w:fill="FFFFFF"/>
        <w:spacing w:before="300" w:beforeAutospacing="0" w:after="300" w:afterAutospacing="0" w:line="480" w:lineRule="auto"/>
        <w:rPr>
          <w:lang w:val="pt-BR"/>
        </w:rPr>
      </w:pPr>
    </w:p>
    <w:p w14:paraId="7C849447" w14:textId="77777777" w:rsidR="009B6BB0" w:rsidRPr="009B6BB0" w:rsidRDefault="009B6BB0" w:rsidP="009B6BB0">
      <w:pPr>
        <w:pStyle w:val="NormalWeb"/>
        <w:shd w:val="clear" w:color="auto" w:fill="FFFFFF"/>
        <w:spacing w:before="300" w:beforeAutospacing="0" w:after="300" w:afterAutospacing="0" w:line="480" w:lineRule="auto"/>
        <w:rPr>
          <w:lang w:val="pt-BR"/>
        </w:rPr>
      </w:pPr>
    </w:p>
    <w:p w14:paraId="2715A92C" w14:textId="77777777" w:rsidR="00EE4075" w:rsidRPr="009B6BB0" w:rsidRDefault="00EE4075" w:rsidP="00EE4075">
      <w:pPr>
        <w:pStyle w:val="NormalWeb"/>
        <w:shd w:val="clear" w:color="auto" w:fill="FFFFFF"/>
        <w:spacing w:before="300" w:beforeAutospacing="0" w:after="300" w:afterAutospacing="0" w:line="240" w:lineRule="atLeast"/>
        <w:rPr>
          <w:lang w:val="pt-BR"/>
        </w:rPr>
      </w:pPr>
      <w:r w:rsidRPr="009B6BB0">
        <w:rPr>
          <w:rStyle w:val="Textoennegrita"/>
          <w:lang w:val="pt-BR"/>
        </w:rPr>
        <w:lastRenderedPageBreak/>
        <w:t>Journals</w:t>
      </w:r>
    </w:p>
    <w:p w14:paraId="0507D21B"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 xml:space="preserve">Initial first name. Initial Middle Name. First full name "article title" Name of the journal, Vol.X, no. </w:t>
      </w:r>
      <w:proofErr w:type="gramStart"/>
      <w:r w:rsidRPr="009B6BB0">
        <w:rPr>
          <w:lang w:val="pt-BR"/>
        </w:rPr>
        <w:t>x</w:t>
      </w:r>
      <w:proofErr w:type="gramEnd"/>
      <w:r w:rsidRPr="009B6BB0">
        <w:rPr>
          <w:lang w:val="pt-BR"/>
        </w:rPr>
        <w:t xml:space="preserve">, pp. xxx-xxx, Abbrev. </w:t>
      </w:r>
      <w:proofErr w:type="gramStart"/>
      <w:r w:rsidRPr="009B6BB0">
        <w:rPr>
          <w:lang w:val="pt-BR"/>
        </w:rPr>
        <w:t>month</w:t>
      </w:r>
      <w:proofErr w:type="gramEnd"/>
      <w:r w:rsidRPr="009B6BB0">
        <w:rPr>
          <w:lang w:val="pt-BR"/>
        </w:rPr>
        <w:t xml:space="preserve"> year.</w:t>
      </w:r>
    </w:p>
    <w:p w14:paraId="18141679"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Examples:</w:t>
      </w:r>
    </w:p>
    <w:p w14:paraId="55AEF06E"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[1] A. O'Donnell, "The nature of networking in small firms", Qualitative Market Research: An International Journal, vol. 7, no. 3, pp. 206-217, 2004.</w:t>
      </w:r>
    </w:p>
    <w:p w14:paraId="334A88F3"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[2] R. Hernandez, K. Silvestri, S. Añez, and J. Cobis, "Information systems as a strategic element of management training." Negotium Magazine, vol 3, no. 7. 2007.</w:t>
      </w:r>
    </w:p>
    <w:p w14:paraId="4D7495B6"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[10] H. Martinez, B. Sloth, "Management Information System for optimizing investment portfolios." Revista Venezolana de Management, vol. 15, no. 50, March 2010</w:t>
      </w:r>
    </w:p>
    <w:p w14:paraId="0CA0533E" w14:textId="77777777" w:rsidR="00EE4075" w:rsidRPr="009B6BB0" w:rsidRDefault="00EE4075" w:rsidP="009B6BB0">
      <w:pPr>
        <w:pStyle w:val="NormalWeb"/>
        <w:shd w:val="clear" w:color="auto" w:fill="FFFFFF"/>
        <w:spacing w:before="300" w:beforeAutospacing="0" w:after="300" w:afterAutospacing="0" w:line="480" w:lineRule="auto"/>
        <w:rPr>
          <w:lang w:val="pt-BR"/>
        </w:rPr>
      </w:pPr>
      <w:proofErr w:type="gramStart"/>
      <w:r w:rsidRPr="009B6BB0">
        <w:rPr>
          <w:rStyle w:val="Textoennegrita"/>
          <w:lang w:val="pt-BR"/>
        </w:rPr>
        <w:t>papers</w:t>
      </w:r>
      <w:proofErr w:type="gramEnd"/>
      <w:r w:rsidRPr="009B6BB0">
        <w:rPr>
          <w:rStyle w:val="Textoennegrita"/>
          <w:lang w:val="pt-BR"/>
        </w:rPr>
        <w:t xml:space="preserve"> published</w:t>
      </w:r>
    </w:p>
    <w:p w14:paraId="7DA6291E"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Initial first name. Initial Middle Name. First full name, "Full title of the paper", Name of the publication of the conference, year of publication, pages.</w:t>
      </w:r>
    </w:p>
    <w:p w14:paraId="6A845B8F"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Examples:</w:t>
      </w:r>
    </w:p>
    <w:p w14:paraId="72B959EF" w14:textId="77777777" w:rsidR="00EE4075" w:rsidRPr="009B6BB0" w:rsidRDefault="00EE4075" w:rsidP="009B6BB0">
      <w:pPr>
        <w:pStyle w:val="NormalWeb"/>
        <w:shd w:val="clear" w:color="auto" w:fill="FFFFFF"/>
        <w:spacing w:before="300" w:beforeAutospacing="0" w:after="300" w:afterAutospacing="0" w:line="480" w:lineRule="auto"/>
      </w:pPr>
      <w:r w:rsidRPr="009B6BB0">
        <w:rPr>
          <w:lang w:val="pt-BR"/>
        </w:rPr>
        <w:t xml:space="preserve">[1] F. A. Valenzuela, "Perspectives of ICT in the Deaf Community Argentina". V International Congress of Virtual Environments Adaptive and Accessible Learning. </w:t>
      </w:r>
      <w:r w:rsidRPr="009B6BB0">
        <w:t>San Juan. Argentina. 2013.</w:t>
      </w:r>
    </w:p>
    <w:p w14:paraId="4BBC0F9F" w14:textId="77777777" w:rsidR="00EE4075" w:rsidRPr="009B6BB0" w:rsidRDefault="00EE4075" w:rsidP="009B6BB0">
      <w:pPr>
        <w:pStyle w:val="NormalWeb"/>
        <w:shd w:val="clear" w:color="auto" w:fill="FFFFFF"/>
        <w:spacing w:before="300" w:beforeAutospacing="0" w:after="300" w:afterAutospacing="0" w:line="480" w:lineRule="auto"/>
      </w:pPr>
      <w:r w:rsidRPr="009B6BB0">
        <w:lastRenderedPageBreak/>
        <w:t>[2] A. Gonzalez and L. Galindo, "Strategic Planner information systems". Proceedings of 2nd National Congress of Electromechanical Engineering and Systems. ESIME Zacatenco, Mexico D.F.1997.</w:t>
      </w:r>
    </w:p>
    <w:p w14:paraId="08B032E3"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t xml:space="preserve">[3] L. Galindo, "A methodology for strategic planning of information systems". </w:t>
      </w:r>
      <w:r w:rsidRPr="009B6BB0">
        <w:rPr>
          <w:lang w:val="pt-BR"/>
        </w:rPr>
        <w:t>Proceedings of 8th National Congress of Electromechanical Engineering and Systems. ESIME Zacatenco, Mexico DF (2002)</w:t>
      </w:r>
    </w:p>
    <w:p w14:paraId="6A9CE60F" w14:textId="77777777" w:rsidR="00EE4075" w:rsidRPr="009B6BB0" w:rsidRDefault="00EE4075" w:rsidP="009B6BB0">
      <w:pPr>
        <w:pStyle w:val="NormalWeb"/>
        <w:shd w:val="clear" w:color="auto" w:fill="FFFFFF"/>
        <w:spacing w:before="300" w:beforeAutospacing="0" w:after="300" w:afterAutospacing="0" w:line="480" w:lineRule="auto"/>
        <w:rPr>
          <w:lang w:val="pt-BR"/>
        </w:rPr>
      </w:pPr>
      <w:proofErr w:type="gramStart"/>
      <w:r w:rsidRPr="009B6BB0">
        <w:rPr>
          <w:rStyle w:val="Textoennegrita"/>
          <w:lang w:val="pt-BR"/>
        </w:rPr>
        <w:t>thesis</w:t>
      </w:r>
      <w:proofErr w:type="gramEnd"/>
    </w:p>
    <w:p w14:paraId="2032C51D"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 xml:space="preserve">Initial first name. Initial Middle Name. First full name, "Full name of the thesis" thesis </w:t>
      </w:r>
      <w:proofErr w:type="gramStart"/>
      <w:r w:rsidRPr="009B6BB0">
        <w:rPr>
          <w:lang w:val="pt-BR"/>
        </w:rPr>
        <w:t>MsC.,</w:t>
      </w:r>
      <w:proofErr w:type="gramEnd"/>
      <w:r w:rsidRPr="009B6BB0">
        <w:rPr>
          <w:lang w:val="pt-BR"/>
        </w:rPr>
        <w:t xml:space="preserve"> University degree, city, state or country, year.</w:t>
      </w:r>
    </w:p>
    <w:p w14:paraId="56C0A015"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Examples:</w:t>
      </w:r>
    </w:p>
    <w:p w14:paraId="36CA2876"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[1] E. Parra, "Influence of Using Sign Language and Knowledge Organization Categorical Search Web Information for Deaf People" Memory eligible for Research Sufficiency. University of Granada. Spain, 2004.</w:t>
      </w:r>
    </w:p>
    <w:p w14:paraId="047F00C0"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[2] N. Klingsheim. "Bluethooth J2ME Programming". Master's Thesis. Department of Informatics University of Bergen, 2004.</w:t>
      </w:r>
    </w:p>
    <w:p w14:paraId="174C7CFA" w14:textId="77777777" w:rsidR="00EE4075" w:rsidRDefault="00EE4075" w:rsidP="009B6BB0">
      <w:pPr>
        <w:pStyle w:val="NormalWeb"/>
        <w:shd w:val="clear" w:color="auto" w:fill="FFFFFF"/>
        <w:spacing w:before="300" w:beforeAutospacing="0" w:after="300" w:afterAutospacing="0" w:line="480" w:lineRule="auto"/>
      </w:pPr>
      <w:r w:rsidRPr="009B6BB0">
        <w:t>[3] R. Montes, "Multiple Literacy in new learning environments". MsC, Juarez Autonomous University of Tabasco, Villahermosa, Tabasco, 2007.</w:t>
      </w:r>
    </w:p>
    <w:p w14:paraId="05395ABD" w14:textId="77777777" w:rsidR="009B6BB0" w:rsidRPr="009B6BB0" w:rsidRDefault="009B6BB0" w:rsidP="009B6BB0">
      <w:pPr>
        <w:pStyle w:val="NormalWeb"/>
        <w:shd w:val="clear" w:color="auto" w:fill="FFFFFF"/>
        <w:spacing w:before="300" w:beforeAutospacing="0" w:after="300" w:afterAutospacing="0" w:line="480" w:lineRule="auto"/>
      </w:pPr>
    </w:p>
    <w:p w14:paraId="6C633146" w14:textId="77777777" w:rsidR="00EE4075" w:rsidRPr="009B6BB0" w:rsidRDefault="00EE4075" w:rsidP="009B6BB0">
      <w:pPr>
        <w:pStyle w:val="NormalWeb"/>
        <w:shd w:val="clear" w:color="auto" w:fill="FFFFFF"/>
        <w:spacing w:before="300" w:beforeAutospacing="0" w:after="300" w:afterAutospacing="0" w:line="480" w:lineRule="auto"/>
      </w:pPr>
      <w:r w:rsidRPr="009B6BB0">
        <w:rPr>
          <w:rStyle w:val="Textoennegrita"/>
        </w:rPr>
        <w:lastRenderedPageBreak/>
        <w:t>Manuals or catalogs</w:t>
      </w:r>
    </w:p>
    <w:p w14:paraId="34663BF2" w14:textId="77777777" w:rsidR="00EE4075" w:rsidRPr="009B6BB0" w:rsidRDefault="00EE4075" w:rsidP="009B6BB0">
      <w:pPr>
        <w:pStyle w:val="NormalWeb"/>
        <w:shd w:val="clear" w:color="auto" w:fill="FFFFFF"/>
        <w:spacing w:before="300" w:beforeAutospacing="0" w:after="300" w:afterAutospacing="0" w:line="480" w:lineRule="auto"/>
      </w:pPr>
      <w:r w:rsidRPr="009B6BB0">
        <w:t>Company or institution, Title manual or catalog, manual or catalog number, city, year.</w:t>
      </w:r>
    </w:p>
    <w:p w14:paraId="511693F2" w14:textId="77777777" w:rsidR="00EE4075" w:rsidRPr="009B6BB0" w:rsidRDefault="00EE4075" w:rsidP="009B6BB0">
      <w:pPr>
        <w:pStyle w:val="NormalWeb"/>
        <w:shd w:val="clear" w:color="auto" w:fill="FFFFFF"/>
        <w:spacing w:before="300" w:beforeAutospacing="0" w:after="300" w:afterAutospacing="0" w:line="480" w:lineRule="auto"/>
      </w:pPr>
      <w:r w:rsidRPr="009B6BB0">
        <w:t>Example:</w:t>
      </w:r>
    </w:p>
    <w:p w14:paraId="6A368D5E" w14:textId="77777777" w:rsidR="00EE4075" w:rsidRPr="009B6BB0" w:rsidRDefault="00EE4075" w:rsidP="009B6BB0">
      <w:pPr>
        <w:pStyle w:val="NormalWeb"/>
        <w:shd w:val="clear" w:color="auto" w:fill="FFFFFF"/>
        <w:spacing w:before="300" w:beforeAutospacing="0" w:after="300" w:afterAutospacing="0" w:line="480" w:lineRule="auto"/>
      </w:pPr>
      <w:r w:rsidRPr="009B6BB0">
        <w:t>[1] Webster, J., Reif, W., Bracker, J. The manager s guide to strategic planning tools and techniques. IEEE Engineering Management Review. (1990).</w:t>
      </w:r>
    </w:p>
    <w:p w14:paraId="49DA42EA" w14:textId="77777777" w:rsidR="00EE4075" w:rsidRPr="009B6BB0" w:rsidRDefault="00EE4075" w:rsidP="009B6BB0">
      <w:pPr>
        <w:pStyle w:val="NormalWeb"/>
        <w:shd w:val="clear" w:color="auto" w:fill="FFFFFF"/>
        <w:spacing w:before="300" w:beforeAutospacing="0" w:after="300" w:afterAutospacing="0" w:line="480" w:lineRule="auto"/>
      </w:pPr>
      <w:r w:rsidRPr="009B6BB0">
        <w:rPr>
          <w:rStyle w:val="Textoennegrita"/>
        </w:rPr>
        <w:t>Norms or standards</w:t>
      </w:r>
    </w:p>
    <w:p w14:paraId="5545D6D6" w14:textId="77777777" w:rsidR="00EE4075" w:rsidRPr="009B6BB0" w:rsidRDefault="00EE4075" w:rsidP="009B6BB0">
      <w:pPr>
        <w:pStyle w:val="NormalWeb"/>
        <w:shd w:val="clear" w:color="auto" w:fill="FFFFFF"/>
        <w:spacing w:before="300" w:beforeAutospacing="0" w:after="300" w:afterAutospacing="0" w:line="480" w:lineRule="auto"/>
      </w:pPr>
      <w:r w:rsidRPr="009B6BB0">
        <w:t>Title of the standard or standard manual or catalog number, year.</w:t>
      </w:r>
    </w:p>
    <w:p w14:paraId="734FA2AF" w14:textId="77777777" w:rsidR="00EE4075" w:rsidRPr="009B6BB0" w:rsidRDefault="00EE4075" w:rsidP="009B6BB0">
      <w:pPr>
        <w:pStyle w:val="NormalWeb"/>
        <w:shd w:val="clear" w:color="auto" w:fill="FFFFFF"/>
        <w:spacing w:before="300" w:beforeAutospacing="0" w:after="300" w:afterAutospacing="0" w:line="480" w:lineRule="auto"/>
      </w:pPr>
      <w:r w:rsidRPr="009B6BB0">
        <w:t>Example:</w:t>
      </w:r>
    </w:p>
    <w:p w14:paraId="512116B3"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[1] Letter Symbols for Quantities, Standard ANSI Y10.5, 1968.</w:t>
      </w:r>
    </w:p>
    <w:p w14:paraId="7D70A611" w14:textId="77777777" w:rsidR="00EE4075" w:rsidRPr="009B6BB0" w:rsidRDefault="00EE4075" w:rsidP="009B6BB0">
      <w:pPr>
        <w:pStyle w:val="NormalWeb"/>
        <w:shd w:val="clear" w:color="auto" w:fill="FFFFFF"/>
        <w:spacing w:before="300" w:beforeAutospacing="0" w:after="300" w:afterAutospacing="0" w:line="480" w:lineRule="auto"/>
        <w:rPr>
          <w:lang w:val="pt-BR"/>
        </w:rPr>
      </w:pPr>
      <w:proofErr w:type="gramStart"/>
      <w:r w:rsidRPr="009B6BB0">
        <w:rPr>
          <w:rStyle w:val="Textoennegrita"/>
          <w:lang w:val="pt-BR"/>
        </w:rPr>
        <w:t>patents</w:t>
      </w:r>
      <w:proofErr w:type="gramEnd"/>
    </w:p>
    <w:p w14:paraId="659FE098"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Initial first name. Initial Middle Name. First full name, "Full title of the patent", Number, Country, date.</w:t>
      </w:r>
    </w:p>
    <w:p w14:paraId="41782253"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Example:</w:t>
      </w:r>
    </w:p>
    <w:p w14:paraId="38C9B4B3"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[1] J. P. Wilkinson, "Non linear resonant circuit devices", U.S. Patent 3624 12 16 July 1990.</w:t>
      </w:r>
    </w:p>
    <w:p w14:paraId="2D261C1B" w14:textId="77777777" w:rsidR="00EE4075" w:rsidRPr="009B6BB0" w:rsidRDefault="00EE4075" w:rsidP="009B6BB0">
      <w:pPr>
        <w:pStyle w:val="NormalWeb"/>
        <w:shd w:val="clear" w:color="auto" w:fill="FFFFFF"/>
        <w:spacing w:before="300" w:beforeAutospacing="0" w:after="300" w:afterAutospacing="0" w:line="480" w:lineRule="auto"/>
        <w:rPr>
          <w:lang w:val="pt-BR"/>
        </w:rPr>
      </w:pPr>
      <w:proofErr w:type="gramStart"/>
      <w:r w:rsidRPr="009B6BB0">
        <w:rPr>
          <w:rStyle w:val="Textoennegrita"/>
          <w:lang w:val="pt-BR"/>
        </w:rPr>
        <w:t>electronic</w:t>
      </w:r>
      <w:proofErr w:type="gramEnd"/>
      <w:r w:rsidRPr="009B6BB0">
        <w:rPr>
          <w:rStyle w:val="Textoennegrita"/>
          <w:lang w:val="pt-BR"/>
        </w:rPr>
        <w:t xml:space="preserve"> sources or Internet resources</w:t>
      </w:r>
    </w:p>
    <w:p w14:paraId="2A1112EC" w14:textId="14111B09"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lastRenderedPageBreak/>
        <w:t>Initial first name. Initial Middle Name. First full name, may include blog name if not given the above data, "Article Title", date of consultatio</w:t>
      </w:r>
      <w:r w:rsidR="009B6BB0">
        <w:rPr>
          <w:lang w:val="pt-BR"/>
        </w:rPr>
        <w:t xml:space="preserve">n, [Online] Available at: </w:t>
      </w:r>
      <w:hyperlink r:id="rId16" w:history="1">
        <w:r w:rsidR="009B6BB0" w:rsidRPr="00450981">
          <w:rPr>
            <w:rStyle w:val="Hipervnculo"/>
            <w:lang w:val="pt-BR"/>
          </w:rPr>
          <w:t>http://sitio/ruta/archivo.extensión</w:t>
        </w:r>
      </w:hyperlink>
      <w:r w:rsidR="009B6BB0">
        <w:rPr>
          <w:lang w:val="pt-BR"/>
        </w:rPr>
        <w:t xml:space="preserve">  </w:t>
      </w:r>
    </w:p>
    <w:p w14:paraId="6C0FBCC7" w14:textId="77777777" w:rsidR="00EE4075" w:rsidRPr="009B6BB0" w:rsidRDefault="00EE4075" w:rsidP="009B6BB0">
      <w:pPr>
        <w:pStyle w:val="NormalWeb"/>
        <w:shd w:val="clear" w:color="auto" w:fill="FFFFFF"/>
        <w:spacing w:before="300" w:beforeAutospacing="0" w:after="300" w:afterAutospacing="0" w:line="480" w:lineRule="auto"/>
        <w:rPr>
          <w:lang w:val="pt-BR"/>
        </w:rPr>
      </w:pPr>
      <w:r w:rsidRPr="009B6BB0">
        <w:rPr>
          <w:lang w:val="pt-BR"/>
        </w:rPr>
        <w:t>Examples</w:t>
      </w:r>
    </w:p>
    <w:p w14:paraId="32C9FE5A" w14:textId="461780A2" w:rsidR="00EE4075" w:rsidRPr="009B6BB0" w:rsidRDefault="00EE4075" w:rsidP="009B6BB0">
      <w:pPr>
        <w:pStyle w:val="NormalWeb"/>
        <w:shd w:val="clear" w:color="auto" w:fill="FFFFFF"/>
        <w:spacing w:before="300" w:beforeAutospacing="0" w:after="300" w:afterAutospacing="0" w:line="480" w:lineRule="auto"/>
      </w:pPr>
      <w:r w:rsidRPr="009B6BB0">
        <w:rPr>
          <w:lang w:val="pt-BR"/>
        </w:rPr>
        <w:t xml:space="preserve">[1] People according to visual impairment. </w:t>
      </w:r>
      <w:r w:rsidRPr="009B6BB0">
        <w:t xml:space="preserve">"National Institute of Statistics of the Bolivarian Republic of Venezuela: Statistical Bulletin 2011" May 2014, [Online] Available at: </w:t>
      </w:r>
      <w:hyperlink r:id="rId17" w:history="1">
        <w:r w:rsidR="009B6BB0" w:rsidRPr="009B6BB0">
          <w:rPr>
            <w:rStyle w:val="Hipervnculo"/>
          </w:rPr>
          <w:t>http://www.ine.gov.ve/documentos/SEN/menuSEN/pdf/subcomitedemografica/Documentos2014 /Boletin_de_Mesa_Tecnica_de_Discapacidad_2014.pub_ver_4_nov.pdf</w:t>
        </w:r>
      </w:hyperlink>
      <w:r w:rsidR="009B6BB0" w:rsidRPr="009B6BB0">
        <w:t xml:space="preserve"> </w:t>
      </w:r>
    </w:p>
    <w:p w14:paraId="0A2F9771" w14:textId="441841B6" w:rsidR="00EE4075" w:rsidRPr="009B6BB0" w:rsidRDefault="00EE4075" w:rsidP="009B6BB0">
      <w:pPr>
        <w:pStyle w:val="NormalWeb"/>
        <w:shd w:val="clear" w:color="auto" w:fill="FFFFFF"/>
        <w:spacing w:before="300" w:beforeAutospacing="0" w:after="0" w:afterAutospacing="0" w:line="480" w:lineRule="auto"/>
        <w:rPr>
          <w:lang w:val="pt-BR"/>
        </w:rPr>
      </w:pPr>
      <w:r w:rsidRPr="009B6BB0">
        <w:rPr>
          <w:lang w:val="pt-BR"/>
        </w:rPr>
        <w:t xml:space="preserve">[2] D. Atkins, J. Brown and A. Hammond, "Report to The William and Flora Hewlett Foundation" (February 2007); February 20, 2014, [Online] Available at: </w:t>
      </w:r>
      <w:hyperlink r:id="rId18" w:history="1">
        <w:r w:rsidR="009B6BB0" w:rsidRPr="00450981">
          <w:rPr>
            <w:rStyle w:val="Hipervnculo"/>
            <w:lang w:val="pt-BR"/>
          </w:rPr>
          <w:t>https://oerknowledgecloud.org/oer_resource/author/218?sort=keyword&amp;order=asc</w:t>
        </w:r>
      </w:hyperlink>
      <w:r w:rsidR="009B6BB0">
        <w:rPr>
          <w:lang w:val="pt-BR"/>
        </w:rPr>
        <w:t xml:space="preserve"> </w:t>
      </w:r>
    </w:p>
    <w:p w14:paraId="69C2637E" w14:textId="77777777" w:rsidR="00C2344F" w:rsidRPr="009B6BB0" w:rsidRDefault="00C2344F" w:rsidP="009B6BB0">
      <w:pPr>
        <w:spacing w:line="480" w:lineRule="auto"/>
        <w:rPr>
          <w:sz w:val="24"/>
          <w:szCs w:val="24"/>
          <w:lang w:val="pt-BR"/>
        </w:rPr>
      </w:pPr>
    </w:p>
    <w:sectPr w:rsidR="00C2344F" w:rsidRPr="009B6BB0" w:rsidSect="00AB6F62">
      <w:headerReference w:type="default" r:id="rId19"/>
      <w:pgSz w:w="11906" w:h="16838"/>
      <w:pgMar w:top="1417" w:right="1274" w:bottom="1417" w:left="85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SUARIO" w:date="2015-02-16T19:16:00Z" w:initials="U">
    <w:p w14:paraId="4689A085" w14:textId="1B0975C0" w:rsidR="00A63089" w:rsidRPr="00FE19A2" w:rsidRDefault="00A63089" w:rsidP="00A63089">
      <w:pPr>
        <w:pStyle w:val="Textocomentario"/>
        <w:rPr>
          <w:rFonts w:ascii="Arial" w:hAnsi="Arial" w:cs="Arial"/>
        </w:rPr>
      </w:pPr>
      <w:r>
        <w:rPr>
          <w:rStyle w:val="Refdecomentario"/>
        </w:rPr>
        <w:annotationRef/>
      </w:r>
      <w:r w:rsidR="0088714C" w:rsidRPr="0088714C">
        <w:rPr>
          <w:rFonts w:ascii="Arial" w:hAnsi="Arial" w:cs="Arial"/>
        </w:rPr>
        <w:t>Full names and surnames. Complete information at the bottom of the page</w:t>
      </w:r>
    </w:p>
  </w:comment>
  <w:comment w:id="2" w:author="USUARIO" w:date="2015-02-16T19:19:00Z" w:initials="U">
    <w:p w14:paraId="28DFE875" w14:textId="0FE05E8D" w:rsidR="00C2344F" w:rsidRPr="00A30275" w:rsidRDefault="00C2344F" w:rsidP="00C2344F">
      <w:pPr>
        <w:pStyle w:val="Textocomentario"/>
        <w:rPr>
          <w:rFonts w:ascii="Arial" w:hAnsi="Arial" w:cs="Arial"/>
          <w:sz w:val="24"/>
          <w:szCs w:val="24"/>
        </w:rPr>
      </w:pPr>
      <w:r>
        <w:rPr>
          <w:rStyle w:val="Refdecomentario"/>
        </w:rPr>
        <w:annotationRef/>
      </w:r>
      <w:r w:rsidR="00EE4075" w:rsidRPr="00EE4075">
        <w:rPr>
          <w:rFonts w:ascii="Arial" w:hAnsi="Arial" w:cs="Arial"/>
          <w:sz w:val="24"/>
          <w:szCs w:val="24"/>
        </w:rPr>
        <w:t>Write in Word equation editor, or MathType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89A085" w15:done="0"/>
  <w15:commentEx w15:paraId="28DFE8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4D08C" w14:textId="77777777" w:rsidR="00427B0D" w:rsidRDefault="00427B0D" w:rsidP="00AB6F62">
      <w:r>
        <w:separator/>
      </w:r>
    </w:p>
  </w:endnote>
  <w:endnote w:type="continuationSeparator" w:id="0">
    <w:p w14:paraId="2D73D892" w14:textId="77777777" w:rsidR="00427B0D" w:rsidRDefault="00427B0D" w:rsidP="00AB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7CDB7" w14:textId="77777777" w:rsidR="00C2344F" w:rsidRDefault="00C2344F">
    <w:pPr>
      <w:pStyle w:val="Piedepgina"/>
      <w:jc w:val="center"/>
      <w:rPr>
        <w:rStyle w:val="Nmerodepgina"/>
      </w:rPr>
    </w:pPr>
  </w:p>
  <w:p w14:paraId="6F9BC04A" w14:textId="77777777" w:rsidR="00C2344F" w:rsidRDefault="00C2344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C718" w14:textId="77777777" w:rsidR="00427B0D" w:rsidRDefault="00427B0D" w:rsidP="00AB6F62">
      <w:r>
        <w:separator/>
      </w:r>
    </w:p>
  </w:footnote>
  <w:footnote w:type="continuationSeparator" w:id="0">
    <w:p w14:paraId="0884C05A" w14:textId="77777777" w:rsidR="00427B0D" w:rsidRDefault="00427B0D" w:rsidP="00AB6F62">
      <w:r>
        <w:continuationSeparator/>
      </w:r>
    </w:p>
  </w:footnote>
  <w:footnote w:id="1">
    <w:p w14:paraId="24D892FD" w14:textId="10BAE8BC" w:rsidR="0088714C" w:rsidRPr="0088714C" w:rsidRDefault="0088714C">
      <w:pPr>
        <w:pStyle w:val="Textonotapie"/>
        <w:rPr>
          <w:lang w:val="pt-BR"/>
        </w:rPr>
      </w:pPr>
      <w:r>
        <w:rPr>
          <w:rStyle w:val="Refdenotaalpie"/>
        </w:rPr>
        <w:footnoteRef/>
      </w:r>
      <w:r>
        <w:t xml:space="preserve"> </w:t>
      </w:r>
      <w:r w:rsidRPr="006C62E7">
        <w:rPr>
          <w:rFonts w:ascii="Helvetica" w:hAnsi="Helvetica" w:cs="Helvetica"/>
          <w:color w:val="333333"/>
          <w:shd w:val="clear" w:color="auto" w:fill="FFFFFF"/>
        </w:rPr>
        <w:t xml:space="preserve">Last academic degree, institution, country and city. Institutional affiliation: University/organization/company, country. Mail electronic personal and institutional e-mail: </w:t>
      </w:r>
      <w:hyperlink r:id="rId1" w:history="1">
        <w:r w:rsidRPr="0088714C">
          <w:rPr>
            <w:rStyle w:val="Hipervnculo"/>
            <w:rFonts w:ascii="Arial" w:hAnsi="Arial" w:cs="Arial"/>
          </w:rPr>
          <w:t>ejemplo@org.es</w:t>
        </w:r>
      </w:hyperlink>
      <w:r w:rsidRPr="0088714C">
        <w:rPr>
          <w:rStyle w:val="Hipervnculo"/>
          <w:rFonts w:ascii="Arial" w:hAnsi="Arial" w:cs="Arial"/>
          <w:lang w:val="pt-BR"/>
        </w:rPr>
        <w:t xml:space="preserve">, </w:t>
      </w:r>
      <w:r>
        <w:rPr>
          <w:rFonts w:ascii="Helvetica" w:hAnsi="Helvetica" w:cs="Helvetica"/>
          <w:color w:val="333333"/>
          <w:shd w:val="clear" w:color="auto" w:fill="FFFFFF"/>
        </w:rPr>
        <w:t>ORCID:</w:t>
      </w:r>
      <w:r w:rsidRPr="0088714C">
        <w:t xml:space="preserve"> </w:t>
      </w:r>
      <w:hyperlink r:id="rId2" w:history="1">
        <w:r>
          <w:rPr>
            <w:rStyle w:val="Hipervnculo"/>
          </w:rPr>
          <w:t>https://orcid.org/</w:t>
        </w:r>
      </w:hyperlink>
    </w:p>
  </w:footnote>
  <w:footnote w:id="2">
    <w:p w14:paraId="03726B49" w14:textId="767C4E23" w:rsidR="0088714C" w:rsidRPr="0088714C" w:rsidRDefault="0088714C">
      <w:pPr>
        <w:pStyle w:val="Textonotapie"/>
      </w:pPr>
      <w:r>
        <w:rPr>
          <w:rStyle w:val="Refdenotaalpie"/>
        </w:rPr>
        <w:footnoteRef/>
      </w:r>
      <w:r>
        <w:t xml:space="preserve"> </w:t>
      </w:r>
      <w:r w:rsidRPr="006C62E7">
        <w:rPr>
          <w:rFonts w:ascii="Helvetica" w:hAnsi="Helvetica" w:cs="Helvetica"/>
          <w:color w:val="333333"/>
          <w:shd w:val="clear" w:color="auto" w:fill="FFFFFF"/>
        </w:rPr>
        <w:t>Last retrieved academic titles, institution, country and city. Institutional affiliation: University/organization/company, country. Mail electronic personal and institutional e-mail:</w:t>
      </w:r>
      <w:hyperlink r:id="rId3" w:history="1">
        <w:r w:rsidRPr="0088714C">
          <w:rPr>
            <w:rStyle w:val="Hipervnculo"/>
            <w:rFonts w:ascii="Arial" w:hAnsi="Arial" w:cs="Arial"/>
          </w:rPr>
          <w:t>ejemplo@org.es</w:t>
        </w:r>
      </w:hyperlink>
      <w:r>
        <w:rPr>
          <w:rFonts w:ascii="Arial" w:hAnsi="Arial" w:cs="Arial"/>
        </w:rPr>
        <w:t xml:space="preserve">, </w:t>
      </w:r>
      <w:r>
        <w:rPr>
          <w:rFonts w:ascii="Helvetica" w:hAnsi="Helvetica" w:cs="Helvetica"/>
          <w:color w:val="333333"/>
          <w:shd w:val="clear" w:color="auto" w:fill="FFFFFF"/>
        </w:rPr>
        <w:t>ORCID:</w:t>
      </w:r>
      <w:r w:rsidRPr="0088714C">
        <w:t xml:space="preserve"> </w:t>
      </w:r>
      <w:hyperlink r:id="rId4" w:history="1">
        <w:r>
          <w:rPr>
            <w:rStyle w:val="Hipervnculo"/>
          </w:rPr>
          <w:t>https://orcid.org/</w:t>
        </w:r>
      </w:hyperlink>
      <w:r w:rsidRPr="0088714C">
        <w:t xml:space="preserve"> </w:t>
      </w:r>
    </w:p>
  </w:footnote>
  <w:footnote w:id="3">
    <w:p w14:paraId="37AABB5B" w14:textId="22510E6F" w:rsidR="0088714C" w:rsidRPr="0088714C" w:rsidRDefault="0088714C">
      <w:pPr>
        <w:pStyle w:val="Textonotapie"/>
      </w:pPr>
      <w:r>
        <w:rPr>
          <w:rStyle w:val="Refdenotaalpie"/>
        </w:rPr>
        <w:footnoteRef/>
      </w:r>
      <w:r>
        <w:t xml:space="preserve"> </w:t>
      </w:r>
      <w:r w:rsidRPr="006C62E7">
        <w:rPr>
          <w:rFonts w:ascii="Helvetica" w:hAnsi="Helvetica" w:cs="Helvetica"/>
          <w:color w:val="333333"/>
          <w:shd w:val="clear" w:color="auto" w:fill="FFFFFF"/>
        </w:rPr>
        <w:t>Last retrieved academic titles, institution, country and city. Institutional affiliation: University/organization/company, country. Mail electronic personal and institu</w:t>
      </w:r>
      <w:r>
        <w:rPr>
          <w:rFonts w:ascii="Helvetica" w:hAnsi="Helvetica" w:cs="Helvetica"/>
          <w:color w:val="333333"/>
          <w:shd w:val="clear" w:color="auto" w:fill="FFFFFF"/>
        </w:rPr>
        <w:t xml:space="preserve">tional e-mail: </w:t>
      </w:r>
      <w:hyperlink r:id="rId5" w:history="1">
        <w:r w:rsidRPr="0088714C">
          <w:rPr>
            <w:rStyle w:val="Hipervnculo"/>
            <w:rFonts w:ascii="Arial" w:hAnsi="Arial" w:cs="Arial"/>
          </w:rPr>
          <w:t>ejemplo@org.es</w:t>
        </w:r>
      </w:hyperlink>
      <w:r w:rsidRPr="0088714C">
        <w:rPr>
          <w:rStyle w:val="Hipervnculo"/>
          <w:rFonts w:ascii="Arial" w:hAnsi="Arial" w:cs="Arial"/>
        </w:rPr>
        <w:t xml:space="preserve">, </w:t>
      </w:r>
      <w:r>
        <w:rPr>
          <w:rFonts w:ascii="Helvetica" w:hAnsi="Helvetica" w:cs="Helvetica"/>
          <w:color w:val="333333"/>
          <w:shd w:val="clear" w:color="auto" w:fill="FFFFFF"/>
        </w:rPr>
        <w:t>ORCID:</w:t>
      </w:r>
      <w:r w:rsidRPr="0088714C">
        <w:t xml:space="preserve"> </w:t>
      </w:r>
      <w:hyperlink r:id="rId6" w:history="1">
        <w:r>
          <w:rPr>
            <w:rStyle w:val="Hipervnculo"/>
          </w:rPr>
          <w:t>https://orcid.org/</w:t>
        </w:r>
      </w:hyperlink>
      <w:r w:rsidRPr="0088714C">
        <w:rPr>
          <w:rFonts w:ascii="Arial" w:hAnsi="Arial" w:cs="Arial"/>
        </w:rPr>
        <w:t xml:space="preserve"> </w:t>
      </w:r>
      <w:r w:rsidRPr="0088714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7BF37" w14:textId="0B145084" w:rsidR="00E4189B" w:rsidRPr="00E4189B" w:rsidRDefault="00C2344F" w:rsidP="00E4189B">
    <w:pPr>
      <w:pStyle w:val="RIAITitulo"/>
      <w:ind w:right="-2"/>
      <w:jc w:val="right"/>
      <w:rPr>
        <w:rFonts w:ascii="Arial" w:hAnsi="Arial" w:cs="Arial"/>
        <w:b w:val="0"/>
        <w:i/>
        <w:sz w:val="16"/>
        <w:szCs w:val="16"/>
        <w:lang w:val="es-ES"/>
      </w:rPr>
    </w:pPr>
    <w:r>
      <w:rPr>
        <w:noProof/>
        <w:lang w:val="es-CO" w:eastAsia="es-CO"/>
      </w:rPr>
      <mc:AlternateContent>
        <mc:Choice Requires="wps">
          <w:drawing>
            <wp:anchor distT="0" distB="0" distL="114300" distR="114300" simplePos="0" relativeHeight="251658240" behindDoc="0" locked="0" layoutInCell="1" allowOverlap="1" wp14:anchorId="70A207B1" wp14:editId="130DF8DB">
              <wp:simplePos x="0" y="0"/>
              <wp:positionH relativeFrom="column">
                <wp:posOffset>24765</wp:posOffset>
              </wp:positionH>
              <wp:positionV relativeFrom="paragraph">
                <wp:posOffset>-68580</wp:posOffset>
              </wp:positionV>
              <wp:extent cx="1416050" cy="1211580"/>
              <wp:effectExtent l="0" t="0" r="12700" b="2730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211580"/>
                      </a:xfrm>
                      <a:prstGeom prst="rect">
                        <a:avLst/>
                      </a:prstGeom>
                      <a:solidFill>
                        <a:srgbClr val="FFFFFF"/>
                      </a:solidFill>
                      <a:ln w="9525">
                        <a:solidFill>
                          <a:schemeClr val="bg1"/>
                        </a:solidFill>
                        <a:miter lim="800000"/>
                        <a:headEnd/>
                        <a:tailEnd/>
                      </a:ln>
                    </wps:spPr>
                    <wps:txbx>
                      <w:txbxContent>
                        <w:p w14:paraId="10F0C216" w14:textId="77777777" w:rsidR="00C2344F" w:rsidRDefault="00C2344F" w:rsidP="00C2344F">
                          <w:r>
                            <w:rPr>
                              <w:noProof/>
                              <w:lang w:val="es-CO" w:eastAsia="es-CO"/>
                            </w:rPr>
                            <w:drawing>
                              <wp:inline distT="0" distB="0" distL="0" distR="0" wp14:anchorId="620BC41A" wp14:editId="786F002B">
                                <wp:extent cx="1228725" cy="1000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001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A207B1" id="_x0000_t202" coordsize="21600,21600" o:spt="202" path="m,l,21600r21600,l21600,xe">
              <v:stroke joinstyle="miter"/>
              <v:path gradientshapeok="t" o:connecttype="rect"/>
            </v:shapetype>
            <v:shape id="Cuadro de texto 2" o:spid="_x0000_s1026" type="#_x0000_t202" style="position:absolute;left:0;text-align:left;margin-left:1.95pt;margin-top:-5.4pt;width:111.5pt;height:95.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" strokecolor="white [3212]">
              <v:textbox style="mso-fit-shape-to-text:t">
                <w:txbxContent>
                  <w:p w14:paraId="10F0C216" w14:textId="77777777" w:rsidR="00C2344F" w:rsidRDefault="00C2344F" w:rsidP="00C2344F">
                    <w:r>
                      <w:rPr>
                        <w:noProof/>
                        <w:lang w:val="es-CO" w:eastAsia="es-CO"/>
                      </w:rPr>
                      <w:drawing>
                        <wp:inline distT="0" distB="0" distL="0" distR="0" wp14:anchorId="620BC41A" wp14:editId="786F002B">
                          <wp:extent cx="1228725" cy="10001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000125"/>
                                  </a:xfrm>
                                  <a:prstGeom prst="rect">
                                    <a:avLst/>
                                  </a:prstGeom>
                                  <a:noFill/>
                                  <a:ln>
                                    <a:noFill/>
                                  </a:ln>
                                </pic:spPr>
                              </pic:pic>
                            </a:graphicData>
                          </a:graphic>
                        </wp:inline>
                      </w:drawing>
                    </w:r>
                  </w:p>
                </w:txbxContent>
              </v:textbox>
            </v:shape>
          </w:pict>
        </mc:Fallback>
      </mc:AlternateContent>
    </w:r>
    <w:r>
      <w:rPr>
        <w:rFonts w:ascii="Arial" w:hAnsi="Arial" w:cs="Arial"/>
        <w:b w:val="0"/>
        <w:i/>
        <w:sz w:val="16"/>
        <w:szCs w:val="16"/>
        <w:lang w:val="es-ES"/>
      </w:rPr>
      <w:t xml:space="preserve">                                </w:t>
    </w:r>
    <w:r w:rsidR="00E4189B">
      <w:rPr>
        <w:rFonts w:ascii="Arial" w:hAnsi="Arial" w:cs="Arial"/>
        <w:b w:val="0"/>
        <w:i/>
        <w:sz w:val="16"/>
        <w:szCs w:val="16"/>
        <w:lang w:val="es-ES"/>
      </w:rPr>
      <w:tab/>
    </w:r>
    <w:r w:rsidR="00E4189B" w:rsidRPr="00E4189B">
      <w:rPr>
        <w:rFonts w:ascii="Arial" w:hAnsi="Arial" w:cs="Arial"/>
        <w:b w:val="0"/>
        <w:i/>
        <w:sz w:val="16"/>
        <w:szCs w:val="16"/>
        <w:lang w:val="es-ES"/>
      </w:rPr>
      <w:t xml:space="preserve">Preparation of </w:t>
    </w:r>
    <w:proofErr w:type="gramStart"/>
    <w:r w:rsidR="001056B6">
      <w:rPr>
        <w:rFonts w:ascii="Arial" w:hAnsi="Arial" w:cs="Arial"/>
        <w:b w:val="0"/>
        <w:i/>
        <w:sz w:val="16"/>
        <w:szCs w:val="16"/>
        <w:lang w:val="es-ES"/>
      </w:rPr>
      <w:t xml:space="preserve">journal </w:t>
    </w:r>
    <w:r w:rsidR="00E4189B" w:rsidRPr="00E4189B">
      <w:rPr>
        <w:rFonts w:ascii="Arial" w:hAnsi="Arial" w:cs="Arial"/>
        <w:b w:val="0"/>
        <w:i/>
        <w:sz w:val="16"/>
        <w:szCs w:val="16"/>
        <w:lang w:val="es-ES"/>
      </w:rPr>
      <w:t xml:space="preserve"> articles</w:t>
    </w:r>
    <w:proofErr w:type="gramEnd"/>
    <w:r w:rsidR="00E4189B" w:rsidRPr="00E4189B">
      <w:rPr>
        <w:rFonts w:ascii="Arial" w:hAnsi="Arial" w:cs="Arial"/>
        <w:b w:val="0"/>
        <w:i/>
        <w:sz w:val="16"/>
        <w:szCs w:val="16"/>
        <w:lang w:val="es-ES"/>
      </w:rPr>
      <w:t xml:space="preserve"> Related links: Science, Technology and Society</w:t>
    </w:r>
  </w:p>
  <w:p w14:paraId="451F682A" w14:textId="77777777" w:rsidR="00E4189B" w:rsidRPr="00E4189B" w:rsidRDefault="00E4189B" w:rsidP="00E4189B">
    <w:pPr>
      <w:pStyle w:val="RIAITitulo"/>
      <w:ind w:right="-2"/>
      <w:jc w:val="right"/>
      <w:rPr>
        <w:rFonts w:ascii="Arial" w:hAnsi="Arial" w:cs="Arial"/>
        <w:b w:val="0"/>
        <w:i/>
        <w:sz w:val="16"/>
        <w:szCs w:val="16"/>
        <w:lang w:val="es-ES"/>
      </w:rPr>
    </w:pPr>
    <w:r w:rsidRPr="00E4189B">
      <w:rPr>
        <w:rFonts w:ascii="Arial" w:hAnsi="Arial" w:cs="Arial"/>
        <w:b w:val="0"/>
        <w:i/>
        <w:sz w:val="16"/>
        <w:szCs w:val="16"/>
        <w:lang w:val="es-ES"/>
      </w:rPr>
      <w:t>Shipping date:</w:t>
    </w:r>
  </w:p>
  <w:p w14:paraId="60EBDC29" w14:textId="77777777" w:rsidR="00E4189B" w:rsidRPr="00E4189B" w:rsidRDefault="00E4189B" w:rsidP="00E4189B">
    <w:pPr>
      <w:pStyle w:val="RIAITitulo"/>
      <w:ind w:right="-2"/>
      <w:jc w:val="right"/>
      <w:rPr>
        <w:rFonts w:ascii="Arial" w:hAnsi="Arial" w:cs="Arial"/>
        <w:b w:val="0"/>
        <w:i/>
        <w:sz w:val="16"/>
        <w:szCs w:val="16"/>
        <w:lang w:val="es-ES"/>
      </w:rPr>
    </w:pPr>
    <w:r w:rsidRPr="00E4189B">
      <w:rPr>
        <w:rFonts w:ascii="Arial" w:hAnsi="Arial" w:cs="Arial"/>
        <w:b w:val="0"/>
        <w:i/>
        <w:sz w:val="16"/>
        <w:szCs w:val="16"/>
        <w:lang w:val="es-ES"/>
      </w:rPr>
      <w:t>Reception date:</w:t>
    </w:r>
  </w:p>
  <w:p w14:paraId="536A06FB" w14:textId="77777777" w:rsidR="00C2344F" w:rsidRDefault="00E4189B" w:rsidP="00E4189B">
    <w:pPr>
      <w:pStyle w:val="RIAITitulo"/>
      <w:ind w:right="-2"/>
      <w:jc w:val="right"/>
      <w:rPr>
        <w:rFonts w:ascii="Arial" w:hAnsi="Arial" w:cs="Arial"/>
        <w:b w:val="0"/>
        <w:i/>
        <w:sz w:val="16"/>
        <w:szCs w:val="16"/>
        <w:lang w:val="es-ES"/>
      </w:rPr>
    </w:pPr>
    <w:r w:rsidRPr="00E4189B">
      <w:rPr>
        <w:rFonts w:ascii="Arial" w:hAnsi="Arial" w:cs="Arial"/>
        <w:b w:val="0"/>
        <w:i/>
        <w:sz w:val="16"/>
        <w:szCs w:val="16"/>
        <w:lang w:val="es-ES"/>
      </w:rPr>
      <w:t>Date of acceptance:</w:t>
    </w:r>
  </w:p>
  <w:p w14:paraId="259AAF37" w14:textId="77777777" w:rsidR="00C2344F" w:rsidRPr="00C2344F" w:rsidRDefault="00C2344F" w:rsidP="00C234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AEE9" w14:textId="77777777" w:rsidR="00AB6F62" w:rsidRDefault="00AB6F62" w:rsidP="00AB6F62">
    <w:pPr>
      <w:pStyle w:val="Encabezado"/>
      <w:tabs>
        <w:tab w:val="clear" w:pos="4252"/>
        <w:tab w:val="clear" w:pos="8504"/>
        <w:tab w:val="right" w:pos="8538"/>
      </w:tabs>
    </w:pPr>
    <w:r>
      <w:tab/>
    </w:r>
  </w:p>
  <w:p w14:paraId="6528FAB5" w14:textId="77777777" w:rsidR="00AB6F62" w:rsidRDefault="00AB6F62">
    <w:pPr>
      <w:pStyle w:val="Encabezado"/>
    </w:pPr>
  </w:p>
  <w:p w14:paraId="7026D854" w14:textId="77777777" w:rsidR="00AB6F62" w:rsidRDefault="00AB6F62">
    <w:pPr>
      <w:pStyle w:val="Encabezado"/>
    </w:pPr>
  </w:p>
  <w:p w14:paraId="1D4601E8" w14:textId="77777777" w:rsidR="00AB6F62" w:rsidRDefault="00AB6F62">
    <w:pPr>
      <w:pStyle w:val="Encabezado"/>
    </w:pPr>
  </w:p>
  <w:p w14:paraId="21C3F0A2" w14:textId="77777777" w:rsidR="00AB6F62" w:rsidRDefault="00AB6F62">
    <w:pPr>
      <w:pStyle w:val="Encabezado"/>
    </w:pPr>
  </w:p>
  <w:p w14:paraId="74F33809" w14:textId="77777777" w:rsidR="00AB6F62" w:rsidRDefault="00AB6F62">
    <w:pPr>
      <w:pStyle w:val="Encabezado"/>
    </w:pPr>
  </w:p>
  <w:p w14:paraId="31B9B286" w14:textId="77777777" w:rsidR="00AB6F62" w:rsidRDefault="00AB6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34D12"/>
    <w:multiLevelType w:val="hybridMultilevel"/>
    <w:tmpl w:val="00A891B2"/>
    <w:lvl w:ilvl="0" w:tplc="0B9A8620">
      <w:start w:val="1"/>
      <w:numFmt w:val="decimal"/>
      <w:pStyle w:val="IndiceFigura"/>
      <w:lvlText w:val="Figura %1."/>
      <w:lvlJc w:val="left"/>
      <w:pPr>
        <w:tabs>
          <w:tab w:val="num" w:pos="1080"/>
        </w:tabs>
        <w:ind w:left="0" w:firstLine="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62"/>
    <w:rsid w:val="00084E0A"/>
    <w:rsid w:val="000A1409"/>
    <w:rsid w:val="001056B6"/>
    <w:rsid w:val="001615C5"/>
    <w:rsid w:val="00305184"/>
    <w:rsid w:val="003471AB"/>
    <w:rsid w:val="00427B0D"/>
    <w:rsid w:val="0046295C"/>
    <w:rsid w:val="00503517"/>
    <w:rsid w:val="00567FEE"/>
    <w:rsid w:val="006C62E7"/>
    <w:rsid w:val="00734CF1"/>
    <w:rsid w:val="0088714C"/>
    <w:rsid w:val="009B6BB0"/>
    <w:rsid w:val="009E406C"/>
    <w:rsid w:val="00A63089"/>
    <w:rsid w:val="00AB6F62"/>
    <w:rsid w:val="00B21D59"/>
    <w:rsid w:val="00B34214"/>
    <w:rsid w:val="00B7481C"/>
    <w:rsid w:val="00B907FA"/>
    <w:rsid w:val="00BF0F15"/>
    <w:rsid w:val="00C2344F"/>
    <w:rsid w:val="00D634C3"/>
    <w:rsid w:val="00E4189B"/>
    <w:rsid w:val="00EA6818"/>
    <w:rsid w:val="00EE40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672F2"/>
  <w15:docId w15:val="{17215DDF-F15B-4FB1-B2B6-377DB375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288" w:lineRule="auto"/>
        <w:ind w:right="-3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089"/>
    <w:pPr>
      <w:spacing w:before="120" w:after="120" w:line="240" w:lineRule="auto"/>
      <w:ind w:right="0"/>
    </w:pPr>
    <w:rPr>
      <w:rFonts w:ascii="Times New Roman" w:eastAsia="Times New Roman" w:hAnsi="Times New Roman" w:cs="Times New Roman"/>
      <w:sz w:val="20"/>
      <w:szCs w:val="20"/>
      <w:lang w:eastAsia="es-ES"/>
    </w:rPr>
  </w:style>
  <w:style w:type="paragraph" w:styleId="Ttulo1">
    <w:name w:val="heading 1"/>
    <w:aliases w:val="Título Ponencia"/>
    <w:basedOn w:val="Normal"/>
    <w:next w:val="Normal"/>
    <w:link w:val="Ttulo1Car"/>
    <w:qFormat/>
    <w:rsid w:val="00C2344F"/>
    <w:pPr>
      <w:keepNext/>
      <w:spacing w:before="0" w:after="0"/>
      <w:jc w:val="center"/>
      <w:outlineLvl w:val="0"/>
    </w:pPr>
    <w:rPr>
      <w:kern w:val="28"/>
      <w:sz w:val="32"/>
    </w:rPr>
  </w:style>
  <w:style w:type="paragraph" w:styleId="Ttulo2">
    <w:name w:val="heading 2"/>
    <w:aliases w:val="Título Sección"/>
    <w:basedOn w:val="Normal"/>
    <w:next w:val="Normal"/>
    <w:link w:val="Ttulo2Car"/>
    <w:qFormat/>
    <w:rsid w:val="00C2344F"/>
    <w:pPr>
      <w:keepNext/>
      <w:spacing w:after="0"/>
      <w:outlineLvl w:val="1"/>
    </w:pPr>
    <w:rPr>
      <w:b/>
      <w:sz w:val="28"/>
    </w:rPr>
  </w:style>
  <w:style w:type="paragraph" w:styleId="Ttulo3">
    <w:name w:val="heading 3"/>
    <w:aliases w:val="Título Subsección"/>
    <w:basedOn w:val="Normal"/>
    <w:next w:val="Normal"/>
    <w:link w:val="Ttulo3Car"/>
    <w:qFormat/>
    <w:rsid w:val="00C2344F"/>
    <w:pPr>
      <w:keepNext/>
      <w:spacing w:after="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6F62"/>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F62"/>
    <w:rPr>
      <w:rFonts w:ascii="Tahoma" w:hAnsi="Tahoma" w:cs="Tahoma"/>
      <w:sz w:val="16"/>
      <w:szCs w:val="16"/>
    </w:rPr>
  </w:style>
  <w:style w:type="paragraph" w:styleId="Textonotaalfinal">
    <w:name w:val="endnote text"/>
    <w:basedOn w:val="Normal"/>
    <w:link w:val="TextonotaalfinalCar"/>
    <w:uiPriority w:val="99"/>
    <w:semiHidden/>
    <w:unhideWhenUsed/>
    <w:rsid w:val="00AB6F62"/>
  </w:style>
  <w:style w:type="character" w:customStyle="1" w:styleId="TextonotaalfinalCar">
    <w:name w:val="Texto nota al final Car"/>
    <w:basedOn w:val="Fuentedeprrafopredeter"/>
    <w:link w:val="Textonotaalfinal"/>
    <w:uiPriority w:val="99"/>
    <w:semiHidden/>
    <w:rsid w:val="00AB6F62"/>
    <w:rPr>
      <w:sz w:val="20"/>
      <w:szCs w:val="20"/>
    </w:rPr>
  </w:style>
  <w:style w:type="character" w:styleId="Refdenotaalfinal">
    <w:name w:val="endnote reference"/>
    <w:basedOn w:val="Fuentedeprrafopredeter"/>
    <w:uiPriority w:val="99"/>
    <w:semiHidden/>
    <w:unhideWhenUsed/>
    <w:rsid w:val="00AB6F62"/>
    <w:rPr>
      <w:vertAlign w:val="superscript"/>
    </w:rPr>
  </w:style>
  <w:style w:type="paragraph" w:styleId="Encabezado">
    <w:name w:val="header"/>
    <w:basedOn w:val="Normal"/>
    <w:link w:val="EncabezadoCar"/>
    <w:uiPriority w:val="99"/>
    <w:unhideWhenUsed/>
    <w:rsid w:val="00AB6F62"/>
    <w:pPr>
      <w:tabs>
        <w:tab w:val="center" w:pos="4252"/>
        <w:tab w:val="right" w:pos="8504"/>
      </w:tabs>
    </w:pPr>
  </w:style>
  <w:style w:type="character" w:customStyle="1" w:styleId="EncabezadoCar">
    <w:name w:val="Encabezado Car"/>
    <w:basedOn w:val="Fuentedeprrafopredeter"/>
    <w:link w:val="Encabezado"/>
    <w:uiPriority w:val="99"/>
    <w:rsid w:val="00AB6F62"/>
  </w:style>
  <w:style w:type="paragraph" w:styleId="Piedepgina">
    <w:name w:val="footer"/>
    <w:basedOn w:val="Normal"/>
    <w:link w:val="PiedepginaCar"/>
    <w:unhideWhenUsed/>
    <w:rsid w:val="00AB6F62"/>
    <w:pPr>
      <w:tabs>
        <w:tab w:val="center" w:pos="4252"/>
        <w:tab w:val="right" w:pos="8504"/>
      </w:tabs>
    </w:pPr>
  </w:style>
  <w:style w:type="character" w:customStyle="1" w:styleId="PiedepginaCar">
    <w:name w:val="Pie de página Car"/>
    <w:basedOn w:val="Fuentedeprrafopredeter"/>
    <w:link w:val="Piedepgina"/>
    <w:uiPriority w:val="99"/>
    <w:rsid w:val="00AB6F62"/>
  </w:style>
  <w:style w:type="paragraph" w:customStyle="1" w:styleId="RIAITitulo">
    <w:name w:val="RIAI Titulo"/>
    <w:basedOn w:val="Normal"/>
    <w:rsid w:val="00AB6F62"/>
    <w:pPr>
      <w:suppressAutoHyphens/>
      <w:ind w:right="424"/>
      <w:jc w:val="center"/>
    </w:pPr>
    <w:rPr>
      <w:b/>
      <w:bCs/>
      <w:sz w:val="28"/>
      <w:lang w:val="en-GB" w:eastAsia="ar-SA"/>
    </w:rPr>
  </w:style>
  <w:style w:type="character" w:styleId="Hipervnculo">
    <w:name w:val="Hyperlink"/>
    <w:semiHidden/>
    <w:rsid w:val="00A63089"/>
    <w:rPr>
      <w:color w:val="000080"/>
      <w:u w:val="single"/>
    </w:rPr>
  </w:style>
  <w:style w:type="character" w:styleId="Refdenotaalpie">
    <w:name w:val="footnote reference"/>
    <w:semiHidden/>
    <w:rsid w:val="00A63089"/>
    <w:rPr>
      <w:vertAlign w:val="superscript"/>
    </w:rPr>
  </w:style>
  <w:style w:type="paragraph" w:styleId="Textonotapie">
    <w:name w:val="footnote text"/>
    <w:basedOn w:val="Normal"/>
    <w:link w:val="TextonotapieCar"/>
    <w:semiHidden/>
    <w:rsid w:val="00A63089"/>
    <w:pPr>
      <w:suppressAutoHyphens/>
      <w:spacing w:before="0" w:after="0"/>
      <w:jc w:val="left"/>
    </w:pPr>
    <w:rPr>
      <w:lang w:val="en-GB" w:eastAsia="ar-SA"/>
    </w:rPr>
  </w:style>
  <w:style w:type="character" w:customStyle="1" w:styleId="TextonotapieCar">
    <w:name w:val="Texto nota pie Car"/>
    <w:basedOn w:val="Fuentedeprrafopredeter"/>
    <w:link w:val="Textonotapie"/>
    <w:semiHidden/>
    <w:rsid w:val="00A63089"/>
    <w:rPr>
      <w:rFonts w:ascii="Times New Roman" w:eastAsia="Times New Roman" w:hAnsi="Times New Roman" w:cs="Times New Roman"/>
      <w:sz w:val="20"/>
      <w:szCs w:val="20"/>
      <w:lang w:val="en-GB" w:eastAsia="ar-SA"/>
    </w:rPr>
  </w:style>
  <w:style w:type="paragraph" w:customStyle="1" w:styleId="RIAIAutores">
    <w:name w:val="RIAI Autores"/>
    <w:basedOn w:val="Normal"/>
    <w:rsid w:val="00A63089"/>
    <w:pPr>
      <w:suppressAutoHyphens/>
      <w:spacing w:before="0" w:after="0"/>
      <w:jc w:val="center"/>
    </w:pPr>
    <w:rPr>
      <w:b/>
      <w:bCs/>
      <w:sz w:val="19"/>
      <w:lang w:val="en-GB" w:eastAsia="ar-SA"/>
    </w:rPr>
  </w:style>
  <w:style w:type="character" w:styleId="Refdecomentario">
    <w:name w:val="annotation reference"/>
    <w:uiPriority w:val="99"/>
    <w:semiHidden/>
    <w:unhideWhenUsed/>
    <w:rsid w:val="00A63089"/>
    <w:rPr>
      <w:sz w:val="16"/>
      <w:szCs w:val="16"/>
    </w:rPr>
  </w:style>
  <w:style w:type="paragraph" w:styleId="Textocomentario">
    <w:name w:val="annotation text"/>
    <w:basedOn w:val="Normal"/>
    <w:link w:val="TextocomentarioCar"/>
    <w:uiPriority w:val="99"/>
    <w:semiHidden/>
    <w:unhideWhenUsed/>
    <w:rsid w:val="00A63089"/>
  </w:style>
  <w:style w:type="character" w:customStyle="1" w:styleId="TextocomentarioCar">
    <w:name w:val="Texto comentario Car"/>
    <w:basedOn w:val="Fuentedeprrafopredeter"/>
    <w:link w:val="Textocomentario"/>
    <w:uiPriority w:val="99"/>
    <w:semiHidden/>
    <w:rsid w:val="00A63089"/>
    <w:rPr>
      <w:rFonts w:ascii="Times New Roman" w:eastAsia="Times New Roman" w:hAnsi="Times New Roman" w:cs="Times New Roman"/>
      <w:sz w:val="20"/>
      <w:szCs w:val="20"/>
      <w:lang w:eastAsia="es-ES"/>
    </w:rPr>
  </w:style>
  <w:style w:type="character" w:customStyle="1" w:styleId="EstiloStyleStyleAbstractLeft15cmFirstline0cmRightCar">
    <w:name w:val="Estilo Style Style Abstract + Left:  1.5 cm First line:  0 cm Right:... Car"/>
    <w:rsid w:val="00A63089"/>
    <w:rPr>
      <w:sz w:val="19"/>
      <w:lang w:val="en-US" w:eastAsia="ar-SA" w:bidi="ar-SA"/>
    </w:rPr>
  </w:style>
  <w:style w:type="character" w:customStyle="1" w:styleId="EstiloStyleAbstract10pt95ptSinNegritaCar">
    <w:name w:val="Estilo Style Abstract + 10 pt + 95 pt Sin Negrita Car"/>
    <w:rsid w:val="00A63089"/>
    <w:rPr>
      <w:sz w:val="19"/>
      <w:szCs w:val="18"/>
      <w:lang w:val="en-US" w:eastAsia="ar-SA" w:bidi="ar-SA"/>
    </w:rPr>
  </w:style>
  <w:style w:type="character" w:customStyle="1" w:styleId="Ttulo1Car">
    <w:name w:val="Título 1 Car"/>
    <w:aliases w:val="Título Ponencia Car"/>
    <w:basedOn w:val="Fuentedeprrafopredeter"/>
    <w:link w:val="Ttulo1"/>
    <w:rsid w:val="00C2344F"/>
    <w:rPr>
      <w:rFonts w:ascii="Times New Roman" w:eastAsia="Times New Roman" w:hAnsi="Times New Roman" w:cs="Times New Roman"/>
      <w:kern w:val="28"/>
      <w:sz w:val="32"/>
      <w:szCs w:val="20"/>
      <w:lang w:eastAsia="es-ES"/>
    </w:rPr>
  </w:style>
  <w:style w:type="character" w:customStyle="1" w:styleId="Ttulo2Car">
    <w:name w:val="Título 2 Car"/>
    <w:aliases w:val="Título Sección Car"/>
    <w:basedOn w:val="Fuentedeprrafopredeter"/>
    <w:link w:val="Ttulo2"/>
    <w:rsid w:val="00C2344F"/>
    <w:rPr>
      <w:rFonts w:ascii="Times New Roman" w:eastAsia="Times New Roman" w:hAnsi="Times New Roman" w:cs="Times New Roman"/>
      <w:b/>
      <w:sz w:val="28"/>
      <w:szCs w:val="20"/>
      <w:lang w:eastAsia="es-ES"/>
    </w:rPr>
  </w:style>
  <w:style w:type="character" w:customStyle="1" w:styleId="Ttulo3Car">
    <w:name w:val="Título 3 Car"/>
    <w:aliases w:val="Título Subsección Car"/>
    <w:basedOn w:val="Fuentedeprrafopredeter"/>
    <w:link w:val="Ttulo3"/>
    <w:rsid w:val="00C2344F"/>
    <w:rPr>
      <w:rFonts w:ascii="Times New Roman" w:eastAsia="Times New Roman" w:hAnsi="Times New Roman" w:cs="Times New Roman"/>
      <w:b/>
      <w:sz w:val="24"/>
      <w:szCs w:val="20"/>
      <w:lang w:eastAsia="es-ES"/>
    </w:rPr>
  </w:style>
  <w:style w:type="paragraph" w:customStyle="1" w:styleId="Referencias">
    <w:name w:val="Referencias"/>
    <w:basedOn w:val="Normal"/>
    <w:next w:val="Normal"/>
    <w:rsid w:val="00C2344F"/>
    <w:pPr>
      <w:ind w:left="425" w:hanging="425"/>
    </w:pPr>
  </w:style>
  <w:style w:type="character" w:styleId="Nmerodepgina">
    <w:name w:val="page number"/>
    <w:basedOn w:val="Fuentedeprrafopredeter"/>
    <w:rsid w:val="00C2344F"/>
  </w:style>
  <w:style w:type="character" w:customStyle="1" w:styleId="FigurasytablasNormalCar">
    <w:name w:val="Figuras y tablas Normal Car"/>
    <w:rsid w:val="00C2344F"/>
    <w:rPr>
      <w:b/>
      <w:i/>
      <w:iCs/>
      <w:sz w:val="18"/>
      <w:lang w:val="es-CL" w:eastAsia="en-US" w:bidi="ar-SA"/>
    </w:rPr>
  </w:style>
  <w:style w:type="paragraph" w:customStyle="1" w:styleId="IndiceFigura">
    <w:name w:val="Indice Figura"/>
    <w:basedOn w:val="Lista"/>
    <w:next w:val="Normal"/>
    <w:rsid w:val="00C2344F"/>
    <w:pPr>
      <w:numPr>
        <w:numId w:val="1"/>
      </w:numPr>
      <w:tabs>
        <w:tab w:val="clear" w:pos="1080"/>
        <w:tab w:val="num" w:pos="360"/>
        <w:tab w:val="left" w:pos="680"/>
      </w:tabs>
      <w:suppressAutoHyphens/>
      <w:spacing w:before="0" w:after="0"/>
      <w:ind w:left="283" w:hanging="283"/>
      <w:contextualSpacing w:val="0"/>
      <w:jc w:val="center"/>
    </w:pPr>
    <w:rPr>
      <w:b/>
      <w:i/>
      <w:sz w:val="18"/>
      <w:szCs w:val="24"/>
      <w:lang w:val="es-CL" w:eastAsia="es-CL"/>
    </w:rPr>
  </w:style>
  <w:style w:type="paragraph" w:styleId="Lista">
    <w:name w:val="List"/>
    <w:basedOn w:val="Normal"/>
    <w:uiPriority w:val="99"/>
    <w:semiHidden/>
    <w:unhideWhenUsed/>
    <w:rsid w:val="00C2344F"/>
    <w:pPr>
      <w:ind w:left="283" w:hanging="283"/>
      <w:contextualSpacing/>
    </w:pPr>
  </w:style>
  <w:style w:type="paragraph" w:styleId="Prrafodelista">
    <w:name w:val="List Paragraph"/>
    <w:basedOn w:val="Normal"/>
    <w:uiPriority w:val="34"/>
    <w:qFormat/>
    <w:rsid w:val="006C62E7"/>
    <w:pPr>
      <w:ind w:left="720"/>
      <w:contextualSpacing/>
    </w:pPr>
  </w:style>
  <w:style w:type="character" w:customStyle="1" w:styleId="apple-converted-space">
    <w:name w:val="apple-converted-space"/>
    <w:basedOn w:val="Fuentedeprrafopredeter"/>
    <w:rsid w:val="00567FEE"/>
  </w:style>
  <w:style w:type="paragraph" w:styleId="NormalWeb">
    <w:name w:val="Normal (Web)"/>
    <w:basedOn w:val="Normal"/>
    <w:uiPriority w:val="99"/>
    <w:semiHidden/>
    <w:unhideWhenUsed/>
    <w:rsid w:val="00EE4075"/>
    <w:pPr>
      <w:spacing w:before="100" w:beforeAutospacing="1" w:after="100" w:afterAutospacing="1"/>
      <w:jc w:val="left"/>
    </w:pPr>
    <w:rPr>
      <w:sz w:val="24"/>
      <w:szCs w:val="24"/>
      <w:lang w:val="es-CO" w:eastAsia="es-CO"/>
    </w:rPr>
  </w:style>
  <w:style w:type="character" w:styleId="Textoennegrita">
    <w:name w:val="Strong"/>
    <w:basedOn w:val="Fuentedeprrafopredeter"/>
    <w:uiPriority w:val="22"/>
    <w:qFormat/>
    <w:rsid w:val="00EE4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3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hyperlink" Target="https://oerknowledgecloud.org/oer_resource/author/218?sort=keyword&amp;order=as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ine.gov.ve/documentos/SEN/menuSEN/pdf/subcomitedemografica/Documentos2014%20/Boletin_de_Mesa_Tecnica_de_Discapacidad_2014.pub_ver_4_nov.pdf" TargetMode="External"/><Relationship Id="rId2" Type="http://schemas.openxmlformats.org/officeDocument/2006/relationships/numbering" Target="numbering.xml"/><Relationship Id="rId16" Type="http://schemas.openxmlformats.org/officeDocument/2006/relationships/hyperlink" Target="http://sitio/ruta/archivo.extensi&#243;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wmf"/></Relationships>
</file>

<file path=word/_rels/footnotes.xml.rels><?xml version="1.0" encoding="UTF-8" standalone="yes"?>
<Relationships xmlns="http://schemas.openxmlformats.org/package/2006/relationships"><Relationship Id="rId3" Type="http://schemas.openxmlformats.org/officeDocument/2006/relationships/hyperlink" Target="mailto:ejemplo@org.es" TargetMode="External"/><Relationship Id="rId2" Type="http://schemas.openxmlformats.org/officeDocument/2006/relationships/hyperlink" Target="https://orcid.org/" TargetMode="External"/><Relationship Id="rId1" Type="http://schemas.openxmlformats.org/officeDocument/2006/relationships/hyperlink" Target="mailto:ejemplo@org.es" TargetMode="External"/><Relationship Id="rId6" Type="http://schemas.openxmlformats.org/officeDocument/2006/relationships/hyperlink" Target="https://orcid.org/" TargetMode="External"/><Relationship Id="rId5" Type="http://schemas.openxmlformats.org/officeDocument/2006/relationships/hyperlink" Target="mailto:ejemplo@org.es" TargetMode="External"/><Relationship Id="rId4" Type="http://schemas.openxmlformats.org/officeDocument/2006/relationships/hyperlink" Target="https://orc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911F-F62D-4014-8891-125950A4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2356</Words>
  <Characters>12962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dc:creator>
  <cp:lastModifiedBy>Hasblady Gonzalez Engativa</cp:lastModifiedBy>
  <cp:revision>3</cp:revision>
  <dcterms:created xsi:type="dcterms:W3CDTF">2016-11-14T18:52:00Z</dcterms:created>
  <dcterms:modified xsi:type="dcterms:W3CDTF">2019-04-16T00:30:00Z</dcterms:modified>
</cp:coreProperties>
</file>